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643B" w14:textId="77777777" w:rsidR="002D4E3B" w:rsidRDefault="00F167A5">
      <w:pPr>
        <w:pStyle w:val="BodyText"/>
        <w:spacing w:before="60"/>
      </w:pPr>
      <w:r>
        <w:t>Wolf</w:t>
      </w:r>
      <w:r>
        <w:rPr>
          <w:spacing w:val="-5"/>
        </w:rPr>
        <w:t xml:space="preserve"> </w:t>
      </w:r>
      <w:r>
        <w:t>Creek:</w:t>
      </w:r>
      <w:r>
        <w:rPr>
          <w:spacing w:val="50"/>
        </w:rPr>
        <w:t xml:space="preserve"> </w:t>
      </w:r>
      <w:r>
        <w:t>Gore</w:t>
      </w:r>
      <w:r>
        <w:rPr>
          <w:spacing w:val="-5"/>
        </w:rPr>
        <w:t xml:space="preserve"> </w:t>
      </w:r>
      <w:r>
        <w:rPr>
          <w:spacing w:val="-2"/>
        </w:rPr>
        <w:t>Blvd.</w:t>
      </w:r>
    </w:p>
    <w:p w14:paraId="3548F5D7" w14:textId="77777777" w:rsidR="002D4E3B" w:rsidRDefault="00F167A5">
      <w:pPr>
        <w:pStyle w:val="BodyText"/>
        <w:spacing w:before="41"/>
      </w:pPr>
      <w:r>
        <w:t>NE NW</w:t>
      </w:r>
      <w:r>
        <w:rPr>
          <w:spacing w:val="-5"/>
        </w:rPr>
        <w:t xml:space="preserve"> </w:t>
      </w:r>
      <w:r>
        <w:t>NE Section 34-2N-</w:t>
      </w:r>
      <w:r>
        <w:rPr>
          <w:spacing w:val="-5"/>
        </w:rPr>
        <w:t>12W</w:t>
      </w:r>
    </w:p>
    <w:p w14:paraId="4B0BFABE" w14:textId="77777777" w:rsidR="002D4E3B" w:rsidRDefault="00F167A5">
      <w:pPr>
        <w:pStyle w:val="BodyText"/>
        <w:spacing w:before="41" w:line="276" w:lineRule="auto"/>
        <w:ind w:right="6860"/>
      </w:pPr>
      <w:r>
        <w:t>Comanche County Latitude:</w:t>
      </w:r>
      <w:r>
        <w:rPr>
          <w:spacing w:val="80"/>
        </w:rPr>
        <w:t xml:space="preserve"> </w:t>
      </w:r>
      <w:r>
        <w:t>N</w:t>
      </w:r>
      <w:r>
        <w:rPr>
          <w:spacing w:val="-10"/>
        </w:rPr>
        <w:t xml:space="preserve"> </w:t>
      </w:r>
      <w:r>
        <w:t>34.60876</w:t>
      </w:r>
    </w:p>
    <w:p w14:paraId="259F295C" w14:textId="77777777" w:rsidR="002D4E3B" w:rsidRDefault="00F167A5" w:rsidP="00BF29C5">
      <w:pPr>
        <w:pStyle w:val="BodyText"/>
        <w:spacing w:after="360" w:line="276" w:lineRule="auto"/>
        <w:ind w:left="115" w:right="5940"/>
      </w:pPr>
      <w:r>
        <w:t>Longitude:</w:t>
      </w:r>
      <w:r>
        <w:rPr>
          <w:spacing w:val="40"/>
        </w:rPr>
        <w:t xml:space="preserve"> </w:t>
      </w:r>
      <w:r>
        <w:t>W -98.44398 WBID#:</w:t>
      </w:r>
      <w:r>
        <w:rPr>
          <w:spacing w:val="18"/>
        </w:rPr>
        <w:t xml:space="preserve"> </w:t>
      </w:r>
      <w:r>
        <w:t>OK311300-02-</w:t>
      </w:r>
      <w:r w:rsidR="00BF29C5">
        <w:t>0</w:t>
      </w:r>
      <w:r>
        <w:t>040X</w:t>
      </w:r>
    </w:p>
    <w:p w14:paraId="66027C32" w14:textId="29D4F3A2" w:rsidR="002D4E3B" w:rsidRPr="00BF29C5" w:rsidRDefault="00F167A5" w:rsidP="00BF29C5">
      <w:pPr>
        <w:pStyle w:val="BodyText"/>
        <w:spacing w:line="276" w:lineRule="auto"/>
        <w:ind w:right="3512"/>
      </w:pPr>
      <w:r>
        <w:t>Blue</w:t>
      </w:r>
      <w:r>
        <w:rPr>
          <w:spacing w:val="-14"/>
        </w:rPr>
        <w:t xml:space="preserve"> </w:t>
      </w:r>
      <w:r>
        <w:t>Thumb</w:t>
      </w:r>
      <w:r>
        <w:rPr>
          <w:spacing w:val="-14"/>
        </w:rPr>
        <w:t xml:space="preserve"> </w:t>
      </w:r>
      <w:r>
        <w:t>Volunteer</w:t>
      </w:r>
      <w:r>
        <w:rPr>
          <w:spacing w:val="-10"/>
        </w:rPr>
        <w:t xml:space="preserve"> </w:t>
      </w:r>
      <w:r>
        <w:t>Monitoring</w:t>
      </w:r>
      <w:r>
        <w:rPr>
          <w:spacing w:val="-10"/>
        </w:rPr>
        <w:t xml:space="preserve"> </w:t>
      </w:r>
      <w:r>
        <w:t>Review</w:t>
      </w:r>
      <w:r>
        <w:rPr>
          <w:spacing w:val="-10"/>
        </w:rPr>
        <w:t xml:space="preserve"> </w:t>
      </w:r>
      <w:r>
        <w:t>–</w:t>
      </w:r>
      <w:r>
        <w:rPr>
          <w:spacing w:val="-10"/>
        </w:rPr>
        <w:t xml:space="preserve"> </w:t>
      </w:r>
      <w:r w:rsidR="00CB07A0">
        <w:t>Feb</w:t>
      </w:r>
      <w:r w:rsidR="002225CE">
        <w:t>.</w:t>
      </w:r>
      <w:r>
        <w:rPr>
          <w:spacing w:val="-10"/>
        </w:rPr>
        <w:t xml:space="preserve"> </w:t>
      </w:r>
      <w:r>
        <w:t>202</w:t>
      </w:r>
      <w:r w:rsidR="00CB07A0">
        <w:t>3</w:t>
      </w:r>
      <w:r>
        <w:t xml:space="preserve"> Written by Clinton D. Bryan and Ezandra Scott</w:t>
      </w:r>
    </w:p>
    <w:p w14:paraId="086378D6" w14:textId="77777777" w:rsidR="002D4E3B" w:rsidRDefault="00F167A5" w:rsidP="00BF29C5">
      <w:pPr>
        <w:pStyle w:val="Heading1"/>
        <w:spacing w:before="360" w:after="360"/>
        <w:ind w:left="115"/>
      </w:pPr>
      <w:r>
        <w:t>Description</w:t>
      </w:r>
      <w:r>
        <w:rPr>
          <w:spacing w:val="-3"/>
        </w:rPr>
        <w:t xml:space="preserve"> </w:t>
      </w:r>
      <w:r>
        <w:t>of</w:t>
      </w:r>
      <w:r>
        <w:rPr>
          <w:spacing w:val="-8"/>
        </w:rPr>
        <w:t xml:space="preserve"> </w:t>
      </w:r>
      <w:r>
        <w:t>Watershed</w:t>
      </w:r>
      <w:r>
        <w:rPr>
          <w:spacing w:val="-3"/>
        </w:rPr>
        <w:t xml:space="preserve"> </w:t>
      </w:r>
      <w:r>
        <w:t>and</w:t>
      </w:r>
      <w:r>
        <w:rPr>
          <w:spacing w:val="-3"/>
        </w:rPr>
        <w:t xml:space="preserve"> </w:t>
      </w:r>
      <w:r>
        <w:t>Monitoring</w:t>
      </w:r>
      <w:r>
        <w:rPr>
          <w:spacing w:val="-2"/>
        </w:rPr>
        <w:t xml:space="preserve"> </w:t>
      </w:r>
      <w:r>
        <w:rPr>
          <w:spacing w:val="-4"/>
        </w:rPr>
        <w:t>Site</w:t>
      </w:r>
    </w:p>
    <w:p w14:paraId="6B1F6815" w14:textId="7025DE7B" w:rsidR="00BF29C5" w:rsidRDefault="00F167A5" w:rsidP="00BF29C5">
      <w:pPr>
        <w:pStyle w:val="BodyText"/>
        <w:spacing w:before="100" w:beforeAutospacing="1" w:after="100" w:afterAutospacing="1" w:line="276" w:lineRule="auto"/>
        <w:ind w:left="115" w:right="158"/>
      </w:pPr>
      <w:r>
        <w:t>The watershed of</w:t>
      </w:r>
      <w:r>
        <w:rPr>
          <w:spacing w:val="-1"/>
        </w:rPr>
        <w:t xml:space="preserve"> </w:t>
      </w:r>
      <w:r>
        <w:t>Wolf Creek is found entirely within Comanche County, and it is considered to reside in the Central Great Plains ecoregion.</w:t>
      </w:r>
      <w:r>
        <w:rPr>
          <w:spacing w:val="40"/>
        </w:rPr>
        <w:t xml:space="preserve"> </w:t>
      </w:r>
      <w:r>
        <w:t>The Wolf Creek: Gore Blvd. monitoring site is located about 400 meters southeast of the convergence of East Branch Wolf Creek and West Branch Wolf Creek.</w:t>
      </w:r>
      <w:r>
        <w:rPr>
          <w:spacing w:val="40"/>
        </w:rPr>
        <w:t xml:space="preserve"> </w:t>
      </w:r>
      <w:r>
        <w:t>The drainage area of Wolf Creek at the confluence of the east and west branches is 26.06 square miles.</w:t>
      </w:r>
      <w:r w:rsidR="00BF29C5">
        <w:t xml:space="preserve">  </w:t>
      </w:r>
      <w:r>
        <w:t>The EPA</w:t>
      </w:r>
      <w:r>
        <w:rPr>
          <w:spacing w:val="-6"/>
        </w:rPr>
        <w:t xml:space="preserve"> </w:t>
      </w:r>
      <w:r>
        <w:t>watershed maps indicate that the headwaters of East Branch Wolf Creek are found at Signal Mountain on the Fort Sill Military Reservation (https://watersgeo.epa.gov/mywaterway/map.html).</w:t>
      </w:r>
      <w:r>
        <w:rPr>
          <w:spacing w:val="40"/>
        </w:rPr>
        <w:t xml:space="preserve"> </w:t>
      </w:r>
      <w:r>
        <w:t>In addition, the East Branch Wolf Creek watershed covers the region extending roughly one thousand meters north, approximately five thousand meters east, and about two thousand meters south of Signal Mountain.</w:t>
      </w:r>
      <w:r>
        <w:rPr>
          <w:spacing w:val="40"/>
        </w:rPr>
        <w:t xml:space="preserve"> </w:t>
      </w:r>
      <w:r>
        <w:t>While on the Fort</w:t>
      </w:r>
      <w:r>
        <w:rPr>
          <w:spacing w:val="-4"/>
        </w:rPr>
        <w:t xml:space="preserve"> </w:t>
      </w:r>
      <w:r>
        <w:t>Sill</w:t>
      </w:r>
      <w:r>
        <w:rPr>
          <w:spacing w:val="-4"/>
        </w:rPr>
        <w:t xml:space="preserve"> </w:t>
      </w:r>
      <w:r>
        <w:t>Military</w:t>
      </w:r>
      <w:r>
        <w:rPr>
          <w:spacing w:val="-4"/>
        </w:rPr>
        <w:t xml:space="preserve"> </w:t>
      </w:r>
      <w:r>
        <w:t>Reservation,</w:t>
      </w:r>
      <w:r>
        <w:rPr>
          <w:spacing w:val="-4"/>
        </w:rPr>
        <w:t xml:space="preserve"> </w:t>
      </w:r>
      <w:r>
        <w:t>East</w:t>
      </w:r>
      <w:r>
        <w:rPr>
          <w:spacing w:val="-4"/>
        </w:rPr>
        <w:t xml:space="preserve"> </w:t>
      </w:r>
      <w:r>
        <w:t>Branch</w:t>
      </w:r>
      <w:r>
        <w:rPr>
          <w:spacing w:val="-8"/>
        </w:rPr>
        <w:t xml:space="preserve"> </w:t>
      </w:r>
      <w:r>
        <w:t>Wolf</w:t>
      </w:r>
      <w:r>
        <w:rPr>
          <w:spacing w:val="-4"/>
        </w:rPr>
        <w:t xml:space="preserve"> </w:t>
      </w:r>
      <w:r>
        <w:t>Creek</w:t>
      </w:r>
      <w:r>
        <w:rPr>
          <w:spacing w:val="-4"/>
        </w:rPr>
        <w:t xml:space="preserve"> </w:t>
      </w:r>
      <w:r>
        <w:t>flows</w:t>
      </w:r>
      <w:r>
        <w:rPr>
          <w:spacing w:val="-4"/>
        </w:rPr>
        <w:t xml:space="preserve"> </w:t>
      </w:r>
      <w:r>
        <w:t>through</w:t>
      </w:r>
      <w:r>
        <w:rPr>
          <w:spacing w:val="-4"/>
        </w:rPr>
        <w:t xml:space="preserve"> </w:t>
      </w:r>
      <w:r>
        <w:t>mostly</w:t>
      </w:r>
      <w:r>
        <w:rPr>
          <w:spacing w:val="-4"/>
        </w:rPr>
        <w:t xml:space="preserve"> </w:t>
      </w:r>
      <w:r>
        <w:t>undeveloped</w:t>
      </w:r>
      <w:r>
        <w:rPr>
          <w:spacing w:val="-4"/>
        </w:rPr>
        <w:t xml:space="preserve"> </w:t>
      </w:r>
      <w:r>
        <w:t>lands.</w:t>
      </w:r>
      <w:r>
        <w:rPr>
          <w:spacing w:val="40"/>
        </w:rPr>
        <w:t xml:space="preserve"> </w:t>
      </w:r>
      <w:r>
        <w:t>The north and west tributaries to East Branch Wolf Creek on Fort Sill form a watershed that is mostly undeveloped. On the other hand, the east tributaries to East Branch Wolf Creek on Fort Sill are mainly runoff from parking lots and streets along the close approach.</w:t>
      </w:r>
      <w:r>
        <w:rPr>
          <w:spacing w:val="40"/>
        </w:rPr>
        <w:t xml:space="preserve"> </w:t>
      </w:r>
      <w:r>
        <w:t>After the East Branch Wolf Creek has flowed about four miles, it exits Fort Sill onto the Lawton municipality.</w:t>
      </w:r>
      <w:r>
        <w:rPr>
          <w:spacing w:val="40"/>
        </w:rPr>
        <w:t xml:space="preserve"> </w:t>
      </w:r>
      <w:r>
        <w:t>The two miles through which the creek flows from Fort Sill to the monitoring site is mostly residential.</w:t>
      </w:r>
      <w:r>
        <w:rPr>
          <w:spacing w:val="40"/>
        </w:rPr>
        <w:t xml:space="preserve"> </w:t>
      </w:r>
      <w:r>
        <w:t>The EPA watershed maps indicate that the headwaters of West Branch Wolf Creek are found about two miles northeast of Signal Mountain on the west side of the convergence of Jones Ridge and March Ridge.</w:t>
      </w:r>
      <w:r w:rsidR="00BF29C5">
        <w:t xml:space="preserve"> </w:t>
      </w:r>
      <w:r>
        <w:t>The watershed encompasses the area roughly three thousand meters west of Signal Mountain.</w:t>
      </w:r>
      <w:r>
        <w:rPr>
          <w:spacing w:val="40"/>
        </w:rPr>
        <w:t xml:space="preserve"> </w:t>
      </w:r>
      <w:r>
        <w:t>The entire West Branch Wolf Creek watershed on the Fort Sill Reservation is undeveloped</w:t>
      </w:r>
      <w:r>
        <w:rPr>
          <w:spacing w:val="-3"/>
        </w:rPr>
        <w:t xml:space="preserve"> </w:t>
      </w:r>
      <w:r>
        <w:t>save</w:t>
      </w:r>
      <w:r>
        <w:rPr>
          <w:spacing w:val="-3"/>
        </w:rPr>
        <w:t xml:space="preserve"> </w:t>
      </w:r>
      <w:r>
        <w:t>for</w:t>
      </w:r>
      <w:r>
        <w:rPr>
          <w:spacing w:val="-3"/>
        </w:rPr>
        <w:t xml:space="preserve"> </w:t>
      </w:r>
      <w:r>
        <w:t>road</w:t>
      </w:r>
      <w:r>
        <w:rPr>
          <w:spacing w:val="-3"/>
        </w:rPr>
        <w:t xml:space="preserve"> </w:t>
      </w:r>
      <w:r>
        <w:t>crossings.</w:t>
      </w:r>
      <w:r>
        <w:rPr>
          <w:spacing w:val="40"/>
        </w:rPr>
        <w:t xml:space="preserve"> </w:t>
      </w:r>
      <w:r>
        <w:t>After</w:t>
      </w:r>
      <w:r>
        <w:rPr>
          <w:spacing w:val="-8"/>
        </w:rPr>
        <w:t xml:space="preserve"> </w:t>
      </w:r>
      <w:r>
        <w:t>West</w:t>
      </w:r>
      <w:r>
        <w:rPr>
          <w:spacing w:val="-3"/>
        </w:rPr>
        <w:t xml:space="preserve"> </w:t>
      </w:r>
      <w:r>
        <w:t>Branch</w:t>
      </w:r>
      <w:r>
        <w:rPr>
          <w:spacing w:val="-8"/>
        </w:rPr>
        <w:t xml:space="preserve"> </w:t>
      </w:r>
      <w:r>
        <w:t>Wolf</w:t>
      </w:r>
      <w:r>
        <w:rPr>
          <w:spacing w:val="-3"/>
        </w:rPr>
        <w:t xml:space="preserve"> </w:t>
      </w:r>
      <w:r>
        <w:t>Creek</w:t>
      </w:r>
      <w:r>
        <w:rPr>
          <w:spacing w:val="-3"/>
        </w:rPr>
        <w:t xml:space="preserve"> </w:t>
      </w:r>
      <w:r>
        <w:t>leaves</w:t>
      </w:r>
      <w:r>
        <w:rPr>
          <w:spacing w:val="-3"/>
        </w:rPr>
        <w:t xml:space="preserve"> </w:t>
      </w:r>
      <w:r>
        <w:t>Fort</w:t>
      </w:r>
      <w:r>
        <w:rPr>
          <w:spacing w:val="-3"/>
        </w:rPr>
        <w:t xml:space="preserve"> </w:t>
      </w:r>
      <w:r>
        <w:t>Sill,</w:t>
      </w:r>
      <w:r>
        <w:rPr>
          <w:spacing w:val="-3"/>
        </w:rPr>
        <w:t xml:space="preserve"> </w:t>
      </w:r>
      <w:r>
        <w:t>it</w:t>
      </w:r>
      <w:r>
        <w:rPr>
          <w:spacing w:val="-3"/>
        </w:rPr>
        <w:t xml:space="preserve"> </w:t>
      </w:r>
      <w:r>
        <w:t>skirts</w:t>
      </w:r>
      <w:r>
        <w:rPr>
          <w:spacing w:val="-3"/>
        </w:rPr>
        <w:t xml:space="preserve"> </w:t>
      </w:r>
      <w:r>
        <w:t>the west edge of Lawton for almost two miles.</w:t>
      </w:r>
      <w:r>
        <w:rPr>
          <w:spacing w:val="70"/>
        </w:rPr>
        <w:t xml:space="preserve"> </w:t>
      </w:r>
      <w:r>
        <w:t>The creek then makes a turn to the east.</w:t>
      </w:r>
      <w:r>
        <w:rPr>
          <w:spacing w:val="76"/>
        </w:rPr>
        <w:t xml:space="preserve"> </w:t>
      </w:r>
      <w:r>
        <w:t>It flows three miles through residential regions including a golf course where the creek exits about two hundred meters before merging with East Branch Wolf Creek.</w:t>
      </w:r>
      <w:r>
        <w:rPr>
          <w:spacing w:val="40"/>
        </w:rPr>
        <w:t xml:space="preserve"> </w:t>
      </w:r>
      <w:r>
        <w:t>Wolf Creek flows roughly</w:t>
      </w:r>
      <w:r>
        <w:rPr>
          <w:spacing w:val="40"/>
        </w:rPr>
        <w:t xml:space="preserve"> </w:t>
      </w:r>
      <w:r>
        <w:t>another seven miles through decreasing community development until merging with East Cache Creek.</w:t>
      </w:r>
      <w:r>
        <w:rPr>
          <w:spacing w:val="40"/>
        </w:rPr>
        <w:t xml:space="preserve"> </w:t>
      </w:r>
      <w:r>
        <w:t>The</w:t>
      </w:r>
      <w:r>
        <w:rPr>
          <w:spacing w:val="-4"/>
        </w:rPr>
        <w:t xml:space="preserve"> </w:t>
      </w:r>
      <w:r>
        <w:t>drainage</w:t>
      </w:r>
      <w:r>
        <w:rPr>
          <w:spacing w:val="-4"/>
        </w:rPr>
        <w:t xml:space="preserve"> </w:t>
      </w:r>
      <w:r>
        <w:t>area</w:t>
      </w:r>
      <w:r>
        <w:rPr>
          <w:spacing w:val="-4"/>
        </w:rPr>
        <w:t xml:space="preserve"> </w:t>
      </w:r>
      <w:r>
        <w:t>of</w:t>
      </w:r>
      <w:r>
        <w:rPr>
          <w:spacing w:val="-8"/>
        </w:rPr>
        <w:t xml:space="preserve"> </w:t>
      </w:r>
      <w:r>
        <w:t>Wolf</w:t>
      </w:r>
      <w:r>
        <w:rPr>
          <w:spacing w:val="-4"/>
        </w:rPr>
        <w:t xml:space="preserve"> </w:t>
      </w:r>
      <w:r>
        <w:t>Creek</w:t>
      </w:r>
      <w:r>
        <w:rPr>
          <w:spacing w:val="-4"/>
        </w:rPr>
        <w:t xml:space="preserve"> </w:t>
      </w:r>
      <w:r>
        <w:t>at</w:t>
      </w:r>
      <w:r>
        <w:rPr>
          <w:spacing w:val="-4"/>
        </w:rPr>
        <w:t xml:space="preserve"> </w:t>
      </w:r>
      <w:r>
        <w:t>the</w:t>
      </w:r>
      <w:r>
        <w:rPr>
          <w:spacing w:val="-4"/>
        </w:rPr>
        <w:t xml:space="preserve"> </w:t>
      </w:r>
      <w:r>
        <w:t>confluence</w:t>
      </w:r>
      <w:r>
        <w:rPr>
          <w:spacing w:val="-4"/>
        </w:rPr>
        <w:t xml:space="preserve"> </w:t>
      </w:r>
      <w:r>
        <w:t>with</w:t>
      </w:r>
      <w:r>
        <w:rPr>
          <w:spacing w:val="-4"/>
        </w:rPr>
        <w:t xml:space="preserve"> </w:t>
      </w:r>
      <w:r>
        <w:t>East</w:t>
      </w:r>
      <w:r>
        <w:rPr>
          <w:spacing w:val="-4"/>
        </w:rPr>
        <w:t xml:space="preserve"> </w:t>
      </w:r>
      <w:r>
        <w:t>Cache</w:t>
      </w:r>
      <w:r>
        <w:rPr>
          <w:spacing w:val="-4"/>
        </w:rPr>
        <w:t xml:space="preserve"> </w:t>
      </w:r>
      <w:r>
        <w:t>Creek</w:t>
      </w:r>
      <w:r>
        <w:rPr>
          <w:spacing w:val="-4"/>
        </w:rPr>
        <w:t xml:space="preserve"> </w:t>
      </w:r>
      <w:r>
        <w:t>is</w:t>
      </w:r>
      <w:r>
        <w:rPr>
          <w:spacing w:val="-4"/>
        </w:rPr>
        <w:t xml:space="preserve"> </w:t>
      </w:r>
      <w:r>
        <w:t>48.14</w:t>
      </w:r>
      <w:r>
        <w:rPr>
          <w:spacing w:val="-4"/>
        </w:rPr>
        <w:t xml:space="preserve"> </w:t>
      </w:r>
      <w:r>
        <w:t>square miles (</w:t>
      </w:r>
      <w:hyperlink r:id="rId4">
        <w:r>
          <w:t>https://www.topozone.com/oklahoma/comanche-ok/stream/wolf-creek-361/).</w:t>
        </w:r>
      </w:hyperlink>
      <w:r w:rsidR="00BF29C5">
        <w:t xml:space="preserve">  </w:t>
      </w:r>
    </w:p>
    <w:p w14:paraId="2EE8CC44" w14:textId="77777777" w:rsidR="002D4E3B" w:rsidRDefault="00F167A5" w:rsidP="00BF29C5">
      <w:pPr>
        <w:pStyle w:val="BodyText"/>
        <w:spacing w:before="1" w:line="276" w:lineRule="auto"/>
        <w:ind w:right="160"/>
      </w:pPr>
      <w:r>
        <w:lastRenderedPageBreak/>
        <w:t>Wolf Creek at the monitoring site is located on a mostly undeveloped area of the Cameron University campus just south of Gore Boulevard, a paved, major four-lane thoroughfare that crosses the creek.</w:t>
      </w:r>
      <w:r>
        <w:rPr>
          <w:spacing w:val="40"/>
        </w:rPr>
        <w:t xml:space="preserve"> </w:t>
      </w:r>
      <w:r>
        <w:t>Trees and brush are allowed to grow on the inclined portion of both creek banks so that there is a mixture of old and new trees in the riparian zone.</w:t>
      </w:r>
      <w:r>
        <w:rPr>
          <w:spacing w:val="40"/>
        </w:rPr>
        <w:t xml:space="preserve"> </w:t>
      </w:r>
      <w:r>
        <w:t xml:space="preserve">The impact of flowing through two miles of the Lawton municipality is reflected in the significant amount of trash that can be found on the creek bank flora and on the </w:t>
      </w:r>
      <w:proofErr w:type="gramStart"/>
      <w:r>
        <w:t>stream</w:t>
      </w:r>
      <w:proofErr w:type="gramEnd"/>
      <w:r>
        <w:t xml:space="preserve"> bed following heavy rains.</w:t>
      </w:r>
      <w:r>
        <w:rPr>
          <w:spacing w:val="40"/>
        </w:rPr>
        <w:t xml:space="preserve"> </w:t>
      </w:r>
      <w:r>
        <w:t>On the west side of the creek outside the trees and brush, there is the University’s golf practice field.</w:t>
      </w:r>
      <w:r>
        <w:rPr>
          <w:spacing w:val="40"/>
        </w:rPr>
        <w:t xml:space="preserve"> </w:t>
      </w:r>
      <w:r>
        <w:t>A grassy field roughly two hundred meters across separates the paved baseball field parking lot from the trees and brush of the riparian zone on the east side of the monitoring site.</w:t>
      </w:r>
      <w:r>
        <w:rPr>
          <w:spacing w:val="72"/>
        </w:rPr>
        <w:t xml:space="preserve"> </w:t>
      </w:r>
      <w:r>
        <w:t>The drainage</w:t>
      </w:r>
      <w:r>
        <w:rPr>
          <w:spacing w:val="-5"/>
        </w:rPr>
        <w:t xml:space="preserve"> </w:t>
      </w:r>
      <w:r>
        <w:t>from</w:t>
      </w:r>
      <w:r>
        <w:rPr>
          <w:spacing w:val="-5"/>
        </w:rPr>
        <w:t xml:space="preserve"> </w:t>
      </w:r>
      <w:r>
        <w:t>university</w:t>
      </w:r>
      <w:r>
        <w:rPr>
          <w:spacing w:val="-5"/>
        </w:rPr>
        <w:t xml:space="preserve"> </w:t>
      </w:r>
      <w:r>
        <w:t>parking</w:t>
      </w:r>
      <w:r>
        <w:rPr>
          <w:spacing w:val="-5"/>
        </w:rPr>
        <w:t xml:space="preserve"> </w:t>
      </w:r>
      <w:r>
        <w:t>lots</w:t>
      </w:r>
      <w:r>
        <w:rPr>
          <w:spacing w:val="-5"/>
        </w:rPr>
        <w:t xml:space="preserve"> </w:t>
      </w:r>
      <w:r>
        <w:t>enters</w:t>
      </w:r>
      <w:r>
        <w:rPr>
          <w:spacing w:val="-9"/>
        </w:rPr>
        <w:t xml:space="preserve"> </w:t>
      </w:r>
      <w:r>
        <w:t>Wolf</w:t>
      </w:r>
      <w:r>
        <w:rPr>
          <w:spacing w:val="-5"/>
        </w:rPr>
        <w:t xml:space="preserve"> </w:t>
      </w:r>
      <w:r>
        <w:t>Creek</w:t>
      </w:r>
      <w:r>
        <w:rPr>
          <w:spacing w:val="-5"/>
        </w:rPr>
        <w:t xml:space="preserve"> </w:t>
      </w:r>
      <w:r>
        <w:t>downstream</w:t>
      </w:r>
      <w:r>
        <w:rPr>
          <w:spacing w:val="-5"/>
        </w:rPr>
        <w:t xml:space="preserve"> </w:t>
      </w:r>
      <w:r>
        <w:t>of</w:t>
      </w:r>
      <w:r>
        <w:rPr>
          <w:spacing w:val="-5"/>
        </w:rPr>
        <w:t xml:space="preserve"> </w:t>
      </w:r>
      <w:r>
        <w:t>the</w:t>
      </w:r>
      <w:r>
        <w:rPr>
          <w:spacing w:val="-5"/>
        </w:rPr>
        <w:t xml:space="preserve"> </w:t>
      </w:r>
      <w:r>
        <w:t>monitoring</w:t>
      </w:r>
      <w:r>
        <w:rPr>
          <w:spacing w:val="-5"/>
        </w:rPr>
        <w:t xml:space="preserve"> </w:t>
      </w:r>
      <w:r>
        <w:t>site</w:t>
      </w:r>
      <w:r>
        <w:rPr>
          <w:spacing w:val="-5"/>
        </w:rPr>
        <w:t xml:space="preserve"> </w:t>
      </w:r>
      <w:r>
        <w:t>in</w:t>
      </w:r>
      <w:r>
        <w:rPr>
          <w:spacing w:val="-5"/>
        </w:rPr>
        <w:t xml:space="preserve"> </w:t>
      </w:r>
      <w:r>
        <w:t>the form of two small tributaries.</w:t>
      </w:r>
    </w:p>
    <w:p w14:paraId="33F11011" w14:textId="77777777" w:rsidR="002D4E3B" w:rsidRDefault="00F167A5" w:rsidP="00BF29C5">
      <w:pPr>
        <w:pStyle w:val="Heading1"/>
        <w:spacing w:before="360" w:after="360"/>
        <w:ind w:left="115"/>
      </w:pPr>
      <w:r>
        <w:t>Stream</w:t>
      </w:r>
      <w:r>
        <w:rPr>
          <w:spacing w:val="-2"/>
        </w:rPr>
        <w:t xml:space="preserve"> </w:t>
      </w:r>
      <w:r>
        <w:t>Condition</w:t>
      </w:r>
      <w:r>
        <w:rPr>
          <w:spacing w:val="-1"/>
        </w:rPr>
        <w:t xml:space="preserve"> </w:t>
      </w:r>
      <w:r>
        <w:t>and</w:t>
      </w:r>
      <w:r>
        <w:rPr>
          <w:spacing w:val="-1"/>
        </w:rPr>
        <w:t xml:space="preserve"> </w:t>
      </w:r>
      <w:r>
        <w:t>Habitat</w:t>
      </w:r>
      <w:r>
        <w:rPr>
          <w:spacing w:val="-1"/>
        </w:rPr>
        <w:t xml:space="preserve"> </w:t>
      </w:r>
      <w:r>
        <w:rPr>
          <w:spacing w:val="-2"/>
        </w:rPr>
        <w:t>Overview</w:t>
      </w:r>
    </w:p>
    <w:p w14:paraId="42021AF7" w14:textId="3C435F72" w:rsidR="002D4E3B" w:rsidRDefault="00D03540">
      <w:pPr>
        <w:pStyle w:val="BodyText"/>
        <w:spacing w:line="276" w:lineRule="auto"/>
        <w:ind w:right="134"/>
      </w:pPr>
      <w:r>
        <w:t xml:space="preserve">A small portion of </w:t>
      </w:r>
      <w:r w:rsidR="00F167A5">
        <w:t xml:space="preserve">Wolf Creek habitat </w:t>
      </w:r>
      <w:r>
        <w:t xml:space="preserve">was assessed </w:t>
      </w:r>
      <w:r w:rsidR="00F167A5">
        <w:t xml:space="preserve">on July 28, </w:t>
      </w:r>
      <w:r w:rsidR="00AD2C03">
        <w:t>2016,</w:t>
      </w:r>
      <w:r w:rsidR="00595511">
        <w:t xml:space="preserve"> and more recently on July 12, 2019</w:t>
      </w:r>
      <w:r w:rsidR="00F167A5">
        <w:t>.</w:t>
      </w:r>
      <w:r w:rsidR="00F167A5">
        <w:rPr>
          <w:spacing w:val="40"/>
        </w:rPr>
        <w:t xml:space="preserve"> </w:t>
      </w:r>
      <w:r w:rsidR="00595511">
        <w:t xml:space="preserve">Both assessments </w:t>
      </w:r>
      <w:r w:rsidR="00F167A5">
        <w:t>started at the Gore Boulevard bridge and continued southeast about four hundred meters downstream.</w:t>
      </w:r>
      <w:r w:rsidR="00F167A5">
        <w:rPr>
          <w:spacing w:val="40"/>
        </w:rPr>
        <w:t xml:space="preserve"> </w:t>
      </w:r>
      <w:r w:rsidR="00AD2C03">
        <w:rPr>
          <w:spacing w:val="-5"/>
        </w:rPr>
        <w:t xml:space="preserve">Using </w:t>
      </w:r>
      <w:r w:rsidR="00305EEF">
        <w:rPr>
          <w:spacing w:val="-5"/>
        </w:rPr>
        <w:t>a</w:t>
      </w:r>
      <w:r w:rsidR="00AD2C03">
        <w:rPr>
          <w:spacing w:val="-5"/>
        </w:rPr>
        <w:t xml:space="preserve"> </w:t>
      </w:r>
      <w:r w:rsidR="008D5E86">
        <w:rPr>
          <w:spacing w:val="-5"/>
        </w:rPr>
        <w:t>180-point scale, this area of Wolf Creek</w:t>
      </w:r>
      <w:r w:rsidR="00DC05C9">
        <w:rPr>
          <w:spacing w:val="-5"/>
        </w:rPr>
        <w:t xml:space="preserve"> </w:t>
      </w:r>
      <w:r w:rsidR="00F167A5">
        <w:t>habitat assessment score</w:t>
      </w:r>
      <w:r w:rsidR="00DC05C9">
        <w:t>d</w:t>
      </w:r>
      <w:r w:rsidR="00F167A5">
        <w:t xml:space="preserve"> 60.5</w:t>
      </w:r>
      <w:r w:rsidR="00DC05C9">
        <w:t xml:space="preserve"> points in 2016 and was slightly better in 2019 scoring </w:t>
      </w:r>
      <w:r w:rsidR="009734C0">
        <w:t>68.2 points</w:t>
      </w:r>
      <w:r w:rsidR="00F167A5">
        <w:t>.</w:t>
      </w:r>
      <w:r w:rsidR="00F167A5">
        <w:rPr>
          <w:spacing w:val="40"/>
        </w:rPr>
        <w:t xml:space="preserve"> </w:t>
      </w:r>
      <w:r w:rsidR="00F167A5">
        <w:t>An average assessment score of 77.6 was established for the highest quality reference streams in the Central Great Plains.</w:t>
      </w:r>
      <w:r w:rsidR="00F167A5">
        <w:rPr>
          <w:spacing w:val="40"/>
        </w:rPr>
        <w:t xml:space="preserve"> </w:t>
      </w:r>
      <w:r w:rsidR="00F167A5">
        <w:t>This suggests that Wolf Creek offers a physical habitat quality that is below average for supporting a thriving biological community.</w:t>
      </w:r>
    </w:p>
    <w:p w14:paraId="65D157CF" w14:textId="12D35317" w:rsidR="002D4E3B" w:rsidRDefault="00F167A5" w:rsidP="00FB0C9C">
      <w:pPr>
        <w:pStyle w:val="BodyText"/>
        <w:spacing w:before="200" w:line="276" w:lineRule="auto"/>
        <w:ind w:right="244"/>
      </w:pPr>
      <w:r>
        <w:t xml:space="preserve">The streamside cover </w:t>
      </w:r>
      <w:r w:rsidR="0033407F">
        <w:t>scored well in both assessments</w:t>
      </w:r>
      <w:r>
        <w:t>.</w:t>
      </w:r>
      <w:r>
        <w:rPr>
          <w:spacing w:val="40"/>
        </w:rPr>
        <w:t xml:space="preserve"> </w:t>
      </w:r>
      <w:r>
        <w:t>The</w:t>
      </w:r>
      <w:r>
        <w:rPr>
          <w:spacing w:val="-3"/>
        </w:rPr>
        <w:t xml:space="preserve"> </w:t>
      </w:r>
      <w:r>
        <w:t>rating</w:t>
      </w:r>
      <w:r>
        <w:rPr>
          <w:spacing w:val="-3"/>
        </w:rPr>
        <w:t xml:space="preserve"> </w:t>
      </w:r>
      <w:r>
        <w:t>was</w:t>
      </w:r>
      <w:r>
        <w:rPr>
          <w:spacing w:val="-3"/>
        </w:rPr>
        <w:t xml:space="preserve"> </w:t>
      </w:r>
      <w:r>
        <w:t>based</w:t>
      </w:r>
      <w:r>
        <w:rPr>
          <w:spacing w:val="-3"/>
        </w:rPr>
        <w:t xml:space="preserve"> </w:t>
      </w:r>
      <w:r>
        <w:t>upon</w:t>
      </w:r>
      <w:r>
        <w:rPr>
          <w:spacing w:val="-3"/>
        </w:rPr>
        <w:t xml:space="preserve"> </w:t>
      </w:r>
      <w:r>
        <w:t>observations</w:t>
      </w:r>
      <w:r>
        <w:rPr>
          <w:spacing w:val="-3"/>
        </w:rPr>
        <w:t xml:space="preserve"> </w:t>
      </w:r>
      <w:r>
        <w:t>of</w:t>
      </w:r>
      <w:r>
        <w:rPr>
          <w:spacing w:val="-3"/>
        </w:rPr>
        <w:t xml:space="preserve"> </w:t>
      </w:r>
      <w:r>
        <w:t>a</w:t>
      </w:r>
      <w:r>
        <w:rPr>
          <w:spacing w:val="-3"/>
        </w:rPr>
        <w:t xml:space="preserve"> </w:t>
      </w:r>
      <w:r>
        <w:t>large</w:t>
      </w:r>
      <w:r>
        <w:rPr>
          <w:spacing w:val="-3"/>
        </w:rPr>
        <w:t xml:space="preserve"> </w:t>
      </w:r>
      <w:r>
        <w:t>diversity</w:t>
      </w:r>
      <w:r>
        <w:rPr>
          <w:spacing w:val="-3"/>
        </w:rPr>
        <w:t xml:space="preserve"> </w:t>
      </w:r>
      <w:r>
        <w:t>of</w:t>
      </w:r>
      <w:r>
        <w:rPr>
          <w:spacing w:val="-3"/>
        </w:rPr>
        <w:t xml:space="preserve"> </w:t>
      </w:r>
      <w:r>
        <w:t>plant life.</w:t>
      </w:r>
      <w:r>
        <w:rPr>
          <w:spacing w:val="40"/>
        </w:rPr>
        <w:t xml:space="preserve"> </w:t>
      </w:r>
      <w:r>
        <w:t>There are trees of a wide variety of sizes.</w:t>
      </w:r>
      <w:r>
        <w:rPr>
          <w:spacing w:val="40"/>
        </w:rPr>
        <w:t xml:space="preserve"> </w:t>
      </w:r>
      <w:r>
        <w:t>Under the tree canopy, a diversity of vegetation forms a very brushy ground cover.</w:t>
      </w:r>
      <w:r>
        <w:rPr>
          <w:spacing w:val="40"/>
        </w:rPr>
        <w:t xml:space="preserve"> </w:t>
      </w:r>
      <w:r>
        <w:t>The ground cover includes grasses, vines, and bushes.</w:t>
      </w:r>
      <w:r>
        <w:rPr>
          <w:spacing w:val="40"/>
        </w:rPr>
        <w:t xml:space="preserve"> </w:t>
      </w:r>
      <w:r>
        <w:t>The instream cover was assessed to be of medium quality</w:t>
      </w:r>
      <w:r w:rsidR="002B338A">
        <w:t xml:space="preserve"> in 2016</w:t>
      </w:r>
      <w:r>
        <w:t xml:space="preserve"> with a rating of 10.7</w:t>
      </w:r>
      <w:r w:rsidR="00587D69">
        <w:t xml:space="preserve"> which increased to higher quality in 2019</w:t>
      </w:r>
      <w:r w:rsidR="00F81256">
        <w:t xml:space="preserve"> with a rating of 16.2</w:t>
      </w:r>
      <w:r>
        <w:t>.</w:t>
      </w:r>
      <w:r>
        <w:rPr>
          <w:spacing w:val="40"/>
        </w:rPr>
        <w:t xml:space="preserve"> </w:t>
      </w:r>
      <w:r>
        <w:t xml:space="preserve">Canopy cover received a medium rating </w:t>
      </w:r>
      <w:r w:rsidR="00B93DF9">
        <w:t>in both assessments</w:t>
      </w:r>
      <w:r w:rsidR="006F3315">
        <w:t>, as did bank vegetation stability</w:t>
      </w:r>
      <w:r>
        <w:t>.</w:t>
      </w:r>
      <w:r>
        <w:rPr>
          <w:spacing w:val="40"/>
        </w:rPr>
        <w:t xml:space="preserve"> </w:t>
      </w:r>
      <w:r>
        <w:t>The numerous trees offer morning and afternoon shade, but much of the stream is exposed to the sunlight during midday.</w:t>
      </w:r>
      <w:r>
        <w:rPr>
          <w:spacing w:val="40"/>
        </w:rPr>
        <w:t xml:space="preserve"> </w:t>
      </w:r>
      <w:r>
        <w:t>The bank shows erosion</w:t>
      </w:r>
      <w:r>
        <w:rPr>
          <w:spacing w:val="-2"/>
        </w:rPr>
        <w:t xml:space="preserve"> </w:t>
      </w:r>
      <w:r>
        <w:t>that</w:t>
      </w:r>
      <w:r>
        <w:rPr>
          <w:spacing w:val="-2"/>
        </w:rPr>
        <w:t xml:space="preserve"> </w:t>
      </w:r>
      <w:r>
        <w:t>reveals</w:t>
      </w:r>
      <w:r>
        <w:rPr>
          <w:spacing w:val="-2"/>
        </w:rPr>
        <w:t xml:space="preserve"> </w:t>
      </w:r>
      <w:r>
        <w:t>numerous</w:t>
      </w:r>
      <w:r>
        <w:rPr>
          <w:spacing w:val="-2"/>
        </w:rPr>
        <w:t xml:space="preserve"> </w:t>
      </w:r>
      <w:r>
        <w:t>tree</w:t>
      </w:r>
      <w:r>
        <w:rPr>
          <w:spacing w:val="-2"/>
        </w:rPr>
        <w:t xml:space="preserve"> </w:t>
      </w:r>
      <w:r>
        <w:t>and</w:t>
      </w:r>
      <w:r>
        <w:rPr>
          <w:spacing w:val="-2"/>
        </w:rPr>
        <w:t xml:space="preserve"> </w:t>
      </w:r>
      <w:r>
        <w:t>bush</w:t>
      </w:r>
      <w:r>
        <w:rPr>
          <w:spacing w:val="-2"/>
        </w:rPr>
        <w:t xml:space="preserve"> </w:t>
      </w:r>
      <w:r>
        <w:t>roots.</w:t>
      </w:r>
      <w:r>
        <w:rPr>
          <w:spacing w:val="40"/>
        </w:rPr>
        <w:t xml:space="preserve"> </w:t>
      </w:r>
      <w:r w:rsidR="00564D32">
        <w:t>Bank stability was slightly better in 2019</w:t>
      </w:r>
      <w:r w:rsidR="009C415B">
        <w:t xml:space="preserve">, increasing from medium quality in 2016 to high quality in 2019. </w:t>
      </w:r>
      <w:r>
        <w:t>Pool</w:t>
      </w:r>
      <w:r>
        <w:rPr>
          <w:spacing w:val="-4"/>
        </w:rPr>
        <w:t xml:space="preserve"> </w:t>
      </w:r>
      <w:r>
        <w:t>bottom</w:t>
      </w:r>
      <w:r>
        <w:rPr>
          <w:spacing w:val="-4"/>
        </w:rPr>
        <w:t xml:space="preserve"> </w:t>
      </w:r>
      <w:r>
        <w:t>substrate</w:t>
      </w:r>
      <w:r>
        <w:rPr>
          <w:spacing w:val="-4"/>
        </w:rPr>
        <w:t xml:space="preserve"> </w:t>
      </w:r>
      <w:r>
        <w:t>was assessed</w:t>
      </w:r>
      <w:r>
        <w:rPr>
          <w:spacing w:val="-1"/>
        </w:rPr>
        <w:t xml:space="preserve"> </w:t>
      </w:r>
      <w:r>
        <w:t>to</w:t>
      </w:r>
      <w:r>
        <w:rPr>
          <w:spacing w:val="-1"/>
        </w:rPr>
        <w:t xml:space="preserve"> </w:t>
      </w:r>
      <w:r>
        <w:t>be</w:t>
      </w:r>
      <w:r>
        <w:rPr>
          <w:spacing w:val="-1"/>
        </w:rPr>
        <w:t xml:space="preserve"> </w:t>
      </w:r>
      <w:r>
        <w:t>of</w:t>
      </w:r>
      <w:r>
        <w:rPr>
          <w:spacing w:val="-1"/>
        </w:rPr>
        <w:t xml:space="preserve"> </w:t>
      </w:r>
      <w:r>
        <w:t>low</w:t>
      </w:r>
      <w:r>
        <w:rPr>
          <w:spacing w:val="-1"/>
        </w:rPr>
        <w:t xml:space="preserve"> </w:t>
      </w:r>
      <w:r>
        <w:t>quality</w:t>
      </w:r>
      <w:r>
        <w:rPr>
          <w:spacing w:val="-1"/>
        </w:rPr>
        <w:t xml:space="preserve"> </w:t>
      </w:r>
      <w:r w:rsidR="00543D22">
        <w:t>in both assessments</w:t>
      </w:r>
      <w:r>
        <w:t>.</w:t>
      </w:r>
      <w:r>
        <w:rPr>
          <w:spacing w:val="40"/>
        </w:rPr>
        <w:t xml:space="preserve"> </w:t>
      </w:r>
      <w:r>
        <w:t>This</w:t>
      </w:r>
      <w:r>
        <w:rPr>
          <w:spacing w:val="-1"/>
        </w:rPr>
        <w:t xml:space="preserve"> </w:t>
      </w:r>
      <w:r>
        <w:t>low</w:t>
      </w:r>
      <w:r>
        <w:rPr>
          <w:spacing w:val="-1"/>
        </w:rPr>
        <w:t xml:space="preserve"> </w:t>
      </w:r>
      <w:r>
        <w:t>rating</w:t>
      </w:r>
      <w:r>
        <w:rPr>
          <w:spacing w:val="-1"/>
        </w:rPr>
        <w:t xml:space="preserve"> </w:t>
      </w:r>
      <w:r>
        <w:t>reflects</w:t>
      </w:r>
      <w:r>
        <w:rPr>
          <w:spacing w:val="-1"/>
        </w:rPr>
        <w:t xml:space="preserve"> </w:t>
      </w:r>
      <w:r>
        <w:t>the</w:t>
      </w:r>
      <w:r>
        <w:rPr>
          <w:spacing w:val="-1"/>
        </w:rPr>
        <w:t xml:space="preserve"> </w:t>
      </w:r>
      <w:r>
        <w:t>significant</w:t>
      </w:r>
      <w:r>
        <w:rPr>
          <w:spacing w:val="-1"/>
        </w:rPr>
        <w:t xml:space="preserve"> </w:t>
      </w:r>
      <w:r>
        <w:t>amount of sediment and hardpan.</w:t>
      </w:r>
      <w:r>
        <w:rPr>
          <w:spacing w:val="40"/>
        </w:rPr>
        <w:t xml:space="preserve"> </w:t>
      </w:r>
      <w:r>
        <w:t>Significantly less than half of the pool bottom was stable substrate to provide habitat.</w:t>
      </w:r>
      <w:r>
        <w:rPr>
          <w:spacing w:val="40"/>
        </w:rPr>
        <w:t xml:space="preserve"> </w:t>
      </w:r>
      <w:r>
        <w:t xml:space="preserve">Pool variability was </w:t>
      </w:r>
      <w:r w:rsidR="004062E7">
        <w:t xml:space="preserve">also </w:t>
      </w:r>
      <w:r>
        <w:t>quite low; very few, if any, pools neared 0.5 meters.</w:t>
      </w:r>
      <w:r w:rsidR="00FB0C9C">
        <w:t xml:space="preserve">  </w:t>
      </w:r>
      <w:r>
        <w:t>Due to the lack of cobble, there was a significant lack of rocky runs.</w:t>
      </w:r>
      <w:r>
        <w:rPr>
          <w:spacing w:val="40"/>
        </w:rPr>
        <w:t xml:space="preserve"> </w:t>
      </w:r>
      <w:r>
        <w:t>Most of the riffles were found in gravel.</w:t>
      </w:r>
      <w:r>
        <w:rPr>
          <w:spacing w:val="40"/>
        </w:rPr>
        <w:t xml:space="preserve"> </w:t>
      </w:r>
      <w:r>
        <w:t>This led to a low rating</w:t>
      </w:r>
      <w:r w:rsidR="00C03736">
        <w:t xml:space="preserve"> in 2016 but in 2019 there was slight increase to the medium</w:t>
      </w:r>
      <w:r w:rsidR="00F3766C">
        <w:t xml:space="preserve"> rating</w:t>
      </w:r>
      <w:r>
        <w:t xml:space="preserve"> concerning rocky runs or riffles.</w:t>
      </w:r>
      <w:r>
        <w:rPr>
          <w:spacing w:val="40"/>
        </w:rPr>
        <w:t xml:space="preserve"> </w:t>
      </w:r>
      <w:r>
        <w:t xml:space="preserve">Flow and channel sinuosity were </w:t>
      </w:r>
      <w:r w:rsidR="007D04D7">
        <w:t xml:space="preserve">consistently </w:t>
      </w:r>
      <w:r>
        <w:t>very low. The stream channel is very straight as could be illustrated by an aerial photograph.</w:t>
      </w:r>
      <w:r>
        <w:rPr>
          <w:spacing w:val="40"/>
        </w:rPr>
        <w:t xml:space="preserve"> </w:t>
      </w:r>
      <w:r>
        <w:t>There was only</w:t>
      </w:r>
      <w:r>
        <w:rPr>
          <w:spacing w:val="-4"/>
        </w:rPr>
        <w:t xml:space="preserve"> </w:t>
      </w:r>
      <w:r>
        <w:t>one</w:t>
      </w:r>
      <w:r>
        <w:rPr>
          <w:spacing w:val="-4"/>
        </w:rPr>
        <w:t xml:space="preserve"> </w:t>
      </w:r>
      <w:r>
        <w:t>short</w:t>
      </w:r>
      <w:r>
        <w:rPr>
          <w:spacing w:val="-4"/>
        </w:rPr>
        <w:t xml:space="preserve"> </w:t>
      </w:r>
      <w:r>
        <w:t>stretch</w:t>
      </w:r>
      <w:r>
        <w:rPr>
          <w:spacing w:val="-4"/>
        </w:rPr>
        <w:t xml:space="preserve"> </w:t>
      </w:r>
      <w:r>
        <w:t>where</w:t>
      </w:r>
      <w:r>
        <w:rPr>
          <w:spacing w:val="-4"/>
        </w:rPr>
        <w:t xml:space="preserve"> </w:t>
      </w:r>
      <w:r>
        <w:t>the</w:t>
      </w:r>
      <w:r>
        <w:rPr>
          <w:spacing w:val="-4"/>
        </w:rPr>
        <w:t xml:space="preserve"> </w:t>
      </w:r>
      <w:r>
        <w:t>stream</w:t>
      </w:r>
      <w:r>
        <w:rPr>
          <w:spacing w:val="-4"/>
        </w:rPr>
        <w:t xml:space="preserve"> </w:t>
      </w:r>
      <w:r>
        <w:t>channel</w:t>
      </w:r>
      <w:r>
        <w:rPr>
          <w:spacing w:val="-4"/>
        </w:rPr>
        <w:t xml:space="preserve"> </w:t>
      </w:r>
      <w:r>
        <w:t>made</w:t>
      </w:r>
      <w:r>
        <w:rPr>
          <w:spacing w:val="-4"/>
        </w:rPr>
        <w:t xml:space="preserve"> </w:t>
      </w:r>
      <w:r>
        <w:t>an</w:t>
      </w:r>
      <w:r>
        <w:rPr>
          <w:spacing w:val="-4"/>
        </w:rPr>
        <w:t xml:space="preserve"> </w:t>
      </w:r>
      <w:r>
        <w:t>S-curve.</w:t>
      </w:r>
      <w:r>
        <w:rPr>
          <w:spacing w:val="40"/>
        </w:rPr>
        <w:t xml:space="preserve"> </w:t>
      </w:r>
      <w:r>
        <w:t>Finally,</w:t>
      </w:r>
      <w:r>
        <w:rPr>
          <w:spacing w:val="-4"/>
        </w:rPr>
        <w:t xml:space="preserve"> </w:t>
      </w:r>
      <w:r>
        <w:t>the</w:t>
      </w:r>
      <w:r>
        <w:rPr>
          <w:spacing w:val="-4"/>
        </w:rPr>
        <w:t xml:space="preserve"> </w:t>
      </w:r>
      <w:r>
        <w:t>channel</w:t>
      </w:r>
      <w:r>
        <w:rPr>
          <w:spacing w:val="-4"/>
        </w:rPr>
        <w:t xml:space="preserve"> </w:t>
      </w:r>
      <w:r>
        <w:t>alteration was obvious as there was so much fine sediment.</w:t>
      </w:r>
      <w:r>
        <w:rPr>
          <w:spacing w:val="40"/>
        </w:rPr>
        <w:t xml:space="preserve"> </w:t>
      </w:r>
      <w:r>
        <w:t xml:space="preserve">The point </w:t>
      </w:r>
      <w:r>
        <w:lastRenderedPageBreak/>
        <w:t>bars showed no plant growth which suggested</w:t>
      </w:r>
      <w:r>
        <w:rPr>
          <w:spacing w:val="-4"/>
        </w:rPr>
        <w:t xml:space="preserve"> </w:t>
      </w:r>
      <w:r>
        <w:t>that</w:t>
      </w:r>
      <w:r>
        <w:rPr>
          <w:spacing w:val="-4"/>
        </w:rPr>
        <w:t xml:space="preserve"> </w:t>
      </w:r>
      <w:r>
        <w:t>they</w:t>
      </w:r>
      <w:r>
        <w:rPr>
          <w:spacing w:val="-4"/>
        </w:rPr>
        <w:t xml:space="preserve"> </w:t>
      </w:r>
      <w:r>
        <w:t>were</w:t>
      </w:r>
      <w:r>
        <w:rPr>
          <w:spacing w:val="-4"/>
        </w:rPr>
        <w:t xml:space="preserve"> </w:t>
      </w:r>
      <w:r>
        <w:t>relatively</w:t>
      </w:r>
      <w:r>
        <w:rPr>
          <w:spacing w:val="-4"/>
        </w:rPr>
        <w:t xml:space="preserve"> </w:t>
      </w:r>
      <w:r>
        <w:t>new.</w:t>
      </w:r>
      <w:r>
        <w:rPr>
          <w:spacing w:val="40"/>
        </w:rPr>
        <w:t xml:space="preserve"> </w:t>
      </w:r>
      <w:r>
        <w:t>The</w:t>
      </w:r>
      <w:r>
        <w:rPr>
          <w:spacing w:val="-4"/>
        </w:rPr>
        <w:t xml:space="preserve"> </w:t>
      </w:r>
      <w:r>
        <w:t>channels</w:t>
      </w:r>
      <w:r>
        <w:rPr>
          <w:spacing w:val="-4"/>
        </w:rPr>
        <w:t xml:space="preserve"> </w:t>
      </w:r>
      <w:r>
        <w:t>of</w:t>
      </w:r>
      <w:r>
        <w:rPr>
          <w:spacing w:val="-4"/>
        </w:rPr>
        <w:t xml:space="preserve"> </w:t>
      </w:r>
      <w:r>
        <w:t>obvious</w:t>
      </w:r>
      <w:r>
        <w:rPr>
          <w:spacing w:val="-4"/>
        </w:rPr>
        <w:t xml:space="preserve"> </w:t>
      </w:r>
      <w:r>
        <w:t>flow</w:t>
      </w:r>
      <w:r>
        <w:rPr>
          <w:spacing w:val="-4"/>
        </w:rPr>
        <w:t xml:space="preserve"> </w:t>
      </w:r>
      <w:r>
        <w:t>were</w:t>
      </w:r>
      <w:r>
        <w:rPr>
          <w:spacing w:val="-4"/>
        </w:rPr>
        <w:t xml:space="preserve"> </w:t>
      </w:r>
      <w:r>
        <w:t>relatively</w:t>
      </w:r>
      <w:r>
        <w:rPr>
          <w:spacing w:val="-4"/>
        </w:rPr>
        <w:t xml:space="preserve"> </w:t>
      </w:r>
      <w:r>
        <w:t>small</w:t>
      </w:r>
      <w:r>
        <w:rPr>
          <w:spacing w:val="-4"/>
        </w:rPr>
        <w:t xml:space="preserve"> </w:t>
      </w:r>
      <w:r>
        <w:t>and were located between point bars or islands of unstable substrate for more than half of the assessment.</w:t>
      </w:r>
      <w:r>
        <w:rPr>
          <w:spacing w:val="40"/>
        </w:rPr>
        <w:t xml:space="preserve"> </w:t>
      </w:r>
      <w:r>
        <w:t xml:space="preserve">The assessment rating for channel alteration was the very low </w:t>
      </w:r>
      <w:r w:rsidR="007D04D7">
        <w:t>for both assessments</w:t>
      </w:r>
      <w:r>
        <w:t>.</w:t>
      </w:r>
    </w:p>
    <w:p w14:paraId="3B968D7C" w14:textId="77777777" w:rsidR="002D4E3B" w:rsidRDefault="00F167A5" w:rsidP="00BF29C5">
      <w:pPr>
        <w:pStyle w:val="Heading1"/>
        <w:spacing w:before="360" w:after="360" w:line="449" w:lineRule="auto"/>
        <w:ind w:left="115" w:right="5890"/>
      </w:pPr>
      <w:r>
        <w:t>Biological</w:t>
      </w:r>
      <w:r>
        <w:rPr>
          <w:spacing w:val="-15"/>
        </w:rPr>
        <w:t xml:space="preserve"> </w:t>
      </w:r>
      <w:r>
        <w:t>Conditions</w:t>
      </w:r>
      <w:r>
        <w:rPr>
          <w:spacing w:val="-15"/>
        </w:rPr>
        <w:t xml:space="preserve"> </w:t>
      </w:r>
      <w:r>
        <w:t xml:space="preserve">Overview </w:t>
      </w:r>
      <w:r>
        <w:rPr>
          <w:spacing w:val="-4"/>
        </w:rPr>
        <w:t>Fish</w:t>
      </w:r>
    </w:p>
    <w:p w14:paraId="19BE96E1" w14:textId="5F90608C" w:rsidR="002D4E3B" w:rsidRDefault="00EC3D28" w:rsidP="00B06E47">
      <w:pPr>
        <w:pStyle w:val="BodyText"/>
        <w:spacing w:before="2" w:line="276" w:lineRule="auto"/>
        <w:ind w:left="0" w:right="134"/>
      </w:pPr>
      <w:r>
        <w:t>F</w:t>
      </w:r>
      <w:r w:rsidR="00F167A5">
        <w:t>ish collection</w:t>
      </w:r>
      <w:r>
        <w:t>s</w:t>
      </w:r>
      <w:r w:rsidR="00F167A5">
        <w:t xml:space="preserve"> w</w:t>
      </w:r>
      <w:r>
        <w:t>ere</w:t>
      </w:r>
      <w:r w:rsidR="00F167A5">
        <w:t xml:space="preserve"> obtained from the prescribed reach at the</w:t>
      </w:r>
      <w:r w:rsidR="00F167A5">
        <w:rPr>
          <w:spacing w:val="-3"/>
        </w:rPr>
        <w:t xml:space="preserve"> </w:t>
      </w:r>
      <w:r w:rsidR="00F167A5">
        <w:t xml:space="preserve">Wolf Creek near Gore Boulevard monitoring site using a seining technique on July 28, </w:t>
      </w:r>
      <w:r w:rsidR="0063190F">
        <w:t>2016,</w:t>
      </w:r>
      <w:r w:rsidR="00757A1D">
        <w:t xml:space="preserve"> and July 12, 2019</w:t>
      </w:r>
      <w:r w:rsidR="00F167A5">
        <w:t>.</w:t>
      </w:r>
      <w:r w:rsidR="00F167A5">
        <w:rPr>
          <w:spacing w:val="40"/>
        </w:rPr>
        <w:t xml:space="preserve"> </w:t>
      </w:r>
      <w:r w:rsidR="00F167A5">
        <w:t>The</w:t>
      </w:r>
      <w:r w:rsidR="00055865">
        <w:t>re were 18 species collecte</w:t>
      </w:r>
      <w:r w:rsidR="00C40D24">
        <w:t>d in 2016 and 16 species in 2019</w:t>
      </w:r>
      <w:r w:rsidR="003F14A2">
        <w:t xml:space="preserve">, both samples better then </w:t>
      </w:r>
      <w:r w:rsidR="00F167A5">
        <w:t>the Central Great Plains highest quality stream reference average</w:t>
      </w:r>
      <w:r w:rsidR="00504256">
        <w:t xml:space="preserve"> of</w:t>
      </w:r>
      <w:r w:rsidR="00F167A5">
        <w:t xml:space="preserve"> 13</w:t>
      </w:r>
      <w:r w:rsidR="00504256">
        <w:t xml:space="preserve"> species</w:t>
      </w:r>
      <w:r w:rsidR="00F167A5">
        <w:t>.</w:t>
      </w:r>
      <w:r w:rsidR="00F167A5">
        <w:rPr>
          <w:spacing w:val="40"/>
        </w:rPr>
        <w:t xml:space="preserve"> </w:t>
      </w:r>
      <w:r w:rsidR="00F167A5">
        <w:t>One intolerant fish species</w:t>
      </w:r>
      <w:r w:rsidR="00091E4C">
        <w:t xml:space="preserve">, suckermouth minnow, was found </w:t>
      </w:r>
      <w:r w:rsidR="003B2435">
        <w:t>in both samples</w:t>
      </w:r>
      <w:r w:rsidR="00C87531">
        <w:t xml:space="preserve">; reference averaged </w:t>
      </w:r>
      <w:r w:rsidR="00A053E5">
        <w:t xml:space="preserve">one intolerant specie. </w:t>
      </w:r>
      <w:r w:rsidR="003B2435">
        <w:t xml:space="preserve"> </w:t>
      </w:r>
      <w:r w:rsidR="00114DED">
        <w:t xml:space="preserve">For sensitive bottom dwelling fish, </w:t>
      </w:r>
      <w:r w:rsidR="003A6CCC">
        <w:t xml:space="preserve">3 species were found in Wolf Creek both </w:t>
      </w:r>
      <w:r w:rsidR="008D5040">
        <w:t xml:space="preserve">times and reference averaged just 2 species. </w:t>
      </w:r>
      <w:r w:rsidR="00F167A5">
        <w:t xml:space="preserve">The proportion of </w:t>
      </w:r>
      <w:r w:rsidR="00F167A5">
        <w:rPr>
          <w:spacing w:val="-2"/>
        </w:rPr>
        <w:t>tolerant</w:t>
      </w:r>
      <w:r w:rsidR="00BF29C5">
        <w:rPr>
          <w:spacing w:val="-2"/>
        </w:rPr>
        <w:t xml:space="preserve"> </w:t>
      </w:r>
      <w:r w:rsidR="00F167A5">
        <w:t>individuals was 72</w:t>
      </w:r>
      <w:r w:rsidR="00E254BE">
        <w:t>% in 2016</w:t>
      </w:r>
      <w:r w:rsidR="00F167A5">
        <w:t xml:space="preserve"> which compares favorably to the regional reference average of 78</w:t>
      </w:r>
      <w:r w:rsidR="00E254BE">
        <w:t>%</w:t>
      </w:r>
      <w:r w:rsidR="00F167A5">
        <w:t xml:space="preserve">. </w:t>
      </w:r>
      <w:r w:rsidR="00C618AA">
        <w:t xml:space="preserve">This </w:t>
      </w:r>
      <w:r w:rsidR="007642AD">
        <w:t xml:space="preserve">category </w:t>
      </w:r>
      <w:r w:rsidR="00C618AA">
        <w:t xml:space="preserve">scored better in 2019 with only </w:t>
      </w:r>
      <w:r w:rsidR="007642AD">
        <w:t xml:space="preserve">25% of the fish caught being of the tolerant to pollution nature. </w:t>
      </w:r>
      <w:r w:rsidR="00F167A5">
        <w:t>The Shannon’s diversity value for Wolf Creek at Gore Boulevard</w:t>
      </w:r>
      <w:r w:rsidR="00F167A5">
        <w:rPr>
          <w:spacing w:val="-3"/>
        </w:rPr>
        <w:t xml:space="preserve"> </w:t>
      </w:r>
      <w:r w:rsidR="00F167A5">
        <w:t>is</w:t>
      </w:r>
      <w:r w:rsidR="00F167A5">
        <w:rPr>
          <w:spacing w:val="-3"/>
        </w:rPr>
        <w:t xml:space="preserve"> </w:t>
      </w:r>
      <w:r w:rsidR="00F167A5">
        <w:t>2.27</w:t>
      </w:r>
      <w:r w:rsidR="008F1405">
        <w:t xml:space="preserve"> in 2016 and a slight fall to 1.56 in 2019</w:t>
      </w:r>
      <w:r w:rsidR="00117EAA">
        <w:t xml:space="preserve"> but both scores still better than</w:t>
      </w:r>
      <w:r w:rsidR="00F167A5">
        <w:rPr>
          <w:spacing w:val="-3"/>
        </w:rPr>
        <w:t xml:space="preserve"> </w:t>
      </w:r>
      <w:r w:rsidR="00F167A5">
        <w:t>the</w:t>
      </w:r>
      <w:r w:rsidR="00F167A5">
        <w:rPr>
          <w:spacing w:val="-3"/>
        </w:rPr>
        <w:t xml:space="preserve"> </w:t>
      </w:r>
      <w:r w:rsidR="00F167A5">
        <w:t>reference</w:t>
      </w:r>
      <w:r w:rsidR="00F167A5">
        <w:rPr>
          <w:spacing w:val="-3"/>
        </w:rPr>
        <w:t xml:space="preserve"> </w:t>
      </w:r>
      <w:r w:rsidR="00F167A5">
        <w:t>average</w:t>
      </w:r>
      <w:r w:rsidR="00F167A5">
        <w:rPr>
          <w:spacing w:val="-3"/>
        </w:rPr>
        <w:t xml:space="preserve"> </w:t>
      </w:r>
      <w:r w:rsidR="00F167A5">
        <w:t>for</w:t>
      </w:r>
      <w:r w:rsidR="00F167A5">
        <w:rPr>
          <w:spacing w:val="-3"/>
        </w:rPr>
        <w:t xml:space="preserve"> </w:t>
      </w:r>
      <w:r w:rsidR="00F167A5">
        <w:t>the</w:t>
      </w:r>
      <w:r w:rsidR="00F167A5">
        <w:rPr>
          <w:spacing w:val="-3"/>
        </w:rPr>
        <w:t xml:space="preserve"> </w:t>
      </w:r>
      <w:r w:rsidR="00F167A5">
        <w:t>regional</w:t>
      </w:r>
      <w:r w:rsidR="00F167A5">
        <w:rPr>
          <w:spacing w:val="-3"/>
        </w:rPr>
        <w:t xml:space="preserve"> </w:t>
      </w:r>
      <w:r w:rsidR="00F167A5">
        <w:t>ecosystem</w:t>
      </w:r>
      <w:r w:rsidR="00F167A5">
        <w:rPr>
          <w:spacing w:val="-3"/>
        </w:rPr>
        <w:t xml:space="preserve"> </w:t>
      </w:r>
      <w:r w:rsidR="00117EAA">
        <w:t>of</w:t>
      </w:r>
      <w:r w:rsidR="00F167A5">
        <w:rPr>
          <w:spacing w:val="-3"/>
        </w:rPr>
        <w:t xml:space="preserve"> </w:t>
      </w:r>
      <w:r w:rsidR="00F167A5">
        <w:t>1.44.</w:t>
      </w:r>
      <w:r w:rsidR="00F167A5">
        <w:rPr>
          <w:spacing w:val="40"/>
        </w:rPr>
        <w:t xml:space="preserve"> </w:t>
      </w:r>
      <w:r w:rsidR="00F167A5">
        <w:t>These</w:t>
      </w:r>
      <w:r w:rsidR="00F167A5">
        <w:rPr>
          <w:spacing w:val="-3"/>
        </w:rPr>
        <w:t xml:space="preserve"> </w:t>
      </w:r>
      <w:r w:rsidR="00F167A5">
        <w:t xml:space="preserve">numbers </w:t>
      </w:r>
      <w:r w:rsidR="000761E4">
        <w:t xml:space="preserve">for this site on Wolf Creek </w:t>
      </w:r>
      <w:r w:rsidR="00F167A5">
        <w:t>suggest an ecosystem that is more diverse than average and is slightly more supportive of fish species that are sensitive to pollution.</w:t>
      </w:r>
      <w:r w:rsidR="00F167A5">
        <w:rPr>
          <w:spacing w:val="73"/>
        </w:rPr>
        <w:t xml:space="preserve"> </w:t>
      </w:r>
      <w:r w:rsidR="00F167A5">
        <w:t>Th</w:t>
      </w:r>
      <w:r w:rsidR="00CC2BAF">
        <w:t>e 2016 collection scored as good as reference conditions while the 2019</w:t>
      </w:r>
      <w:r w:rsidR="002545A8">
        <w:t xml:space="preserve"> collection scored slightly better than reference. </w:t>
      </w:r>
      <w:r w:rsidR="00F167A5">
        <w:t>The Index of Biotic Integrity score classifies Wolf Creek as Excellent</w:t>
      </w:r>
      <w:r w:rsidR="008C27B4">
        <w:t xml:space="preserve"> for fish</w:t>
      </w:r>
      <w:r w:rsidR="00F167A5">
        <w:t>.</w:t>
      </w:r>
    </w:p>
    <w:p w14:paraId="37660FED" w14:textId="77777777" w:rsidR="002D4E3B" w:rsidRDefault="00F167A5" w:rsidP="00BF29C5">
      <w:pPr>
        <w:pStyle w:val="Heading1"/>
        <w:spacing w:before="360" w:after="360"/>
        <w:ind w:left="115"/>
      </w:pPr>
      <w:r>
        <w:t>Benthic</w:t>
      </w:r>
      <w:r>
        <w:rPr>
          <w:spacing w:val="-3"/>
        </w:rPr>
        <w:t xml:space="preserve"> </w:t>
      </w:r>
      <w:r>
        <w:t>Macroinvertebrates</w:t>
      </w:r>
      <w:r>
        <w:rPr>
          <w:spacing w:val="-2"/>
        </w:rPr>
        <w:t xml:space="preserve"> (Bugs)</w:t>
      </w:r>
    </w:p>
    <w:p w14:paraId="617DBD01" w14:textId="2AF76581" w:rsidR="002D4E3B" w:rsidRDefault="00F167A5">
      <w:pPr>
        <w:pStyle w:val="BodyText"/>
        <w:spacing w:line="276" w:lineRule="auto"/>
        <w:ind w:right="134"/>
      </w:pPr>
      <w:r>
        <w:t>Winter and summer macroinvertebrate collections were attempted at the Wolf Creek near Gore Boulevard monito</w:t>
      </w:r>
      <w:r w:rsidR="00BF29C5">
        <w:t xml:space="preserve">ring </w:t>
      </w:r>
      <w:r w:rsidR="00DC7C90">
        <w:t xml:space="preserve">since </w:t>
      </w:r>
      <w:r w:rsidR="008B7691">
        <w:t>Wint</w:t>
      </w:r>
      <w:r w:rsidR="00AE4766">
        <w:t>er 2015</w:t>
      </w:r>
      <w:r>
        <w:t>.</w:t>
      </w:r>
      <w:r>
        <w:rPr>
          <w:spacing w:val="40"/>
        </w:rPr>
        <w:t xml:space="preserve"> </w:t>
      </w:r>
      <w:r>
        <w:t xml:space="preserve">The winter 2015 </w:t>
      </w:r>
      <w:r w:rsidR="00FB0C9C">
        <w:t xml:space="preserve">and summer 2018 </w:t>
      </w:r>
      <w:r>
        <w:t>collection</w:t>
      </w:r>
      <w:r w:rsidR="00FB0C9C">
        <w:t>s were</w:t>
      </w:r>
      <w:r>
        <w:t xml:space="preserve"> vacated because</w:t>
      </w:r>
      <w:r>
        <w:rPr>
          <w:spacing w:val="-3"/>
        </w:rPr>
        <w:t xml:space="preserve"> </w:t>
      </w:r>
      <w:r>
        <w:t>the</w:t>
      </w:r>
      <w:r>
        <w:rPr>
          <w:spacing w:val="-3"/>
        </w:rPr>
        <w:t xml:space="preserve"> </w:t>
      </w:r>
      <w:r>
        <w:t>riffles</w:t>
      </w:r>
      <w:r>
        <w:rPr>
          <w:spacing w:val="-3"/>
        </w:rPr>
        <w:t xml:space="preserve"> </w:t>
      </w:r>
      <w:r>
        <w:t>were</w:t>
      </w:r>
      <w:r>
        <w:rPr>
          <w:spacing w:val="-3"/>
        </w:rPr>
        <w:t xml:space="preserve"> </w:t>
      </w:r>
      <w:r>
        <w:t>too</w:t>
      </w:r>
      <w:r>
        <w:rPr>
          <w:spacing w:val="-3"/>
        </w:rPr>
        <w:t xml:space="preserve"> </w:t>
      </w:r>
      <w:r>
        <w:t>shallow</w:t>
      </w:r>
      <w:r>
        <w:rPr>
          <w:spacing w:val="-3"/>
        </w:rPr>
        <w:t xml:space="preserve"> </w:t>
      </w:r>
      <w:r>
        <w:t>for</w:t>
      </w:r>
      <w:r>
        <w:rPr>
          <w:spacing w:val="-3"/>
        </w:rPr>
        <w:t xml:space="preserve"> </w:t>
      </w:r>
      <w:r>
        <w:t>collection.</w:t>
      </w:r>
      <w:r>
        <w:rPr>
          <w:spacing w:val="40"/>
        </w:rPr>
        <w:t xml:space="preserve"> </w:t>
      </w:r>
      <w:r>
        <w:t>The</w:t>
      </w:r>
      <w:r>
        <w:rPr>
          <w:spacing w:val="-3"/>
        </w:rPr>
        <w:t xml:space="preserve"> </w:t>
      </w:r>
      <w:r>
        <w:t>summer</w:t>
      </w:r>
      <w:r>
        <w:rPr>
          <w:spacing w:val="-3"/>
        </w:rPr>
        <w:t xml:space="preserve"> </w:t>
      </w:r>
      <w:r>
        <w:t>2017</w:t>
      </w:r>
      <w:r>
        <w:rPr>
          <w:spacing w:val="-3"/>
        </w:rPr>
        <w:t xml:space="preserve"> </w:t>
      </w:r>
      <w:r>
        <w:t>collection</w:t>
      </w:r>
      <w:r>
        <w:rPr>
          <w:spacing w:val="-3"/>
        </w:rPr>
        <w:t xml:space="preserve"> </w:t>
      </w:r>
      <w:r>
        <w:t>was</w:t>
      </w:r>
      <w:r>
        <w:rPr>
          <w:spacing w:val="-3"/>
        </w:rPr>
        <w:t xml:space="preserve"> </w:t>
      </w:r>
      <w:r>
        <w:t>vacated</w:t>
      </w:r>
      <w:r>
        <w:rPr>
          <w:spacing w:val="-3"/>
        </w:rPr>
        <w:t xml:space="preserve"> </w:t>
      </w:r>
      <w:r>
        <w:t>due to unusually abundant, significant rains in southwest Oklahoma during July and</w:t>
      </w:r>
      <w:r>
        <w:rPr>
          <w:spacing w:val="-3"/>
        </w:rPr>
        <w:t xml:space="preserve"> </w:t>
      </w:r>
      <w:r>
        <w:t>August.</w:t>
      </w:r>
      <w:r w:rsidR="00FB0C9C">
        <w:t xml:space="preserve">  </w:t>
      </w:r>
    </w:p>
    <w:p w14:paraId="3D251E14" w14:textId="3DAE3250" w:rsidR="00490736" w:rsidRDefault="00F167A5" w:rsidP="000A727A">
      <w:pPr>
        <w:pStyle w:val="BodyText"/>
        <w:spacing w:before="200" w:line="276" w:lineRule="auto"/>
        <w:ind w:right="134"/>
      </w:pPr>
      <w:r>
        <w:t>The collection</w:t>
      </w:r>
      <w:r w:rsidR="0096031F">
        <w:t>s</w:t>
      </w:r>
      <w:r>
        <w:t xml:space="preserve"> utilized the riffle sampling method consisting of three, one-square meter</w:t>
      </w:r>
      <w:r>
        <w:rPr>
          <w:spacing w:val="-4"/>
        </w:rPr>
        <w:t xml:space="preserve"> </w:t>
      </w:r>
      <w:r>
        <w:t>kicknet</w:t>
      </w:r>
      <w:r>
        <w:rPr>
          <w:spacing w:val="-4"/>
        </w:rPr>
        <w:t xml:space="preserve"> </w:t>
      </w:r>
      <w:r>
        <w:t>samples.</w:t>
      </w:r>
      <w:r>
        <w:rPr>
          <w:spacing w:val="40"/>
        </w:rPr>
        <w:t xml:space="preserve"> </w:t>
      </w:r>
    </w:p>
    <w:p w14:paraId="53FFC699" w14:textId="3A6B09AD" w:rsidR="002D4E3B" w:rsidRDefault="00F167A5">
      <w:pPr>
        <w:pStyle w:val="BodyText"/>
        <w:spacing w:before="200" w:line="276" w:lineRule="auto"/>
        <w:ind w:left="119" w:right="109"/>
      </w:pPr>
      <w:r>
        <w:t>The winter collection</w:t>
      </w:r>
      <w:r w:rsidR="00071309">
        <w:t>s have</w:t>
      </w:r>
      <w:r w:rsidR="00C35FDB">
        <w:t xml:space="preserve"> had a big </w:t>
      </w:r>
      <w:r w:rsidR="00784147">
        <w:t xml:space="preserve">scoring </w:t>
      </w:r>
      <w:r w:rsidR="00C35FDB">
        <w:t>range</w:t>
      </w:r>
      <w:r w:rsidR="00784147">
        <w:t xml:space="preserve"> when compared to the ecoregion reference average</w:t>
      </w:r>
      <w:r w:rsidR="00603A09">
        <w:t>;</w:t>
      </w:r>
      <w:r w:rsidR="00C35FDB">
        <w:t xml:space="preserve"> from 27% in 2016 to</w:t>
      </w:r>
      <w:r w:rsidR="00A024F1">
        <w:t xml:space="preserve"> 136% in 2021 and show a trend of steadily increasing.</w:t>
      </w:r>
      <w:r w:rsidR="003D26DB">
        <w:t xml:space="preserve"> In the winter of 2019, w</w:t>
      </w:r>
      <w:r>
        <w:t>e interviewed an official of the golf course that is upstream of the monitoring site and found that they had applied pesticides less than a week before our collection</w:t>
      </w:r>
      <w:r w:rsidR="007D134C">
        <w:t xml:space="preserve"> which </w:t>
      </w:r>
      <w:r w:rsidR="007D134C">
        <w:lastRenderedPageBreak/>
        <w:t>scored 55%</w:t>
      </w:r>
      <w:r>
        <w:t xml:space="preserve">. </w:t>
      </w:r>
      <w:r w:rsidR="00E81689">
        <w:t>More samp</w:t>
      </w:r>
      <w:r w:rsidR="004D3A97">
        <w:t>les in the future will need to be taken to see if this upward trend, comparing as well or better</w:t>
      </w:r>
      <w:r w:rsidR="00B529D4">
        <w:t xml:space="preserve"> than reference, is true. </w:t>
      </w:r>
    </w:p>
    <w:p w14:paraId="5C83BC01" w14:textId="7A66ADAF" w:rsidR="002D4E3B" w:rsidRPr="0003703D" w:rsidRDefault="00B529D4" w:rsidP="0003703D">
      <w:pPr>
        <w:pStyle w:val="BodyText"/>
        <w:spacing w:before="200" w:line="276" w:lineRule="auto"/>
        <w:ind w:left="119" w:right="109"/>
      </w:pPr>
      <w:r>
        <w:t>The summer</w:t>
      </w:r>
      <w:r w:rsidR="000E7EC4">
        <w:t xml:space="preserve"> collections are fewer but have </w:t>
      </w:r>
      <w:r w:rsidR="0057472D">
        <w:t xml:space="preserve">scored </w:t>
      </w:r>
      <w:r w:rsidR="00407697">
        <w:t xml:space="preserve">slightly </w:t>
      </w:r>
      <w:r w:rsidR="0057472D">
        <w:t>better</w:t>
      </w:r>
      <w:r w:rsidR="00407697">
        <w:t xml:space="preserve"> overall</w:t>
      </w:r>
      <w:r w:rsidR="0057472D">
        <w:t xml:space="preserve">; </w:t>
      </w:r>
      <w:r w:rsidR="00B573EC">
        <w:t xml:space="preserve">6% in 2015, 94% in 2016 and 75% in both 2019 and 2020. </w:t>
      </w:r>
      <w:r w:rsidR="00E31E0B">
        <w:t xml:space="preserve">No one category seems to </w:t>
      </w:r>
      <w:r w:rsidR="002D0738">
        <w:t xml:space="preserve">be very low. Each of the </w:t>
      </w:r>
      <w:r w:rsidR="00372C6C">
        <w:t>six categories are slightly low thus adding up</w:t>
      </w:r>
      <w:r w:rsidR="00CA5681">
        <w:t xml:space="preserve"> to even lower scores overall. More summer samples are needed to </w:t>
      </w:r>
      <w:r w:rsidR="00EB1D83">
        <w:t xml:space="preserve">see if there is any sort of trend. </w:t>
      </w:r>
    </w:p>
    <w:p w14:paraId="44D0600F" w14:textId="77777777" w:rsidR="002D4E3B" w:rsidRDefault="00F167A5" w:rsidP="00F97EC6">
      <w:pPr>
        <w:pStyle w:val="Heading1"/>
        <w:spacing w:before="360" w:after="360"/>
        <w:ind w:left="115"/>
        <w:rPr>
          <w:spacing w:val="-2"/>
        </w:rPr>
      </w:pPr>
      <w:r>
        <w:t>Chemical</w:t>
      </w:r>
      <w:r>
        <w:rPr>
          <w:spacing w:val="-5"/>
        </w:rPr>
        <w:t xml:space="preserve"> </w:t>
      </w:r>
      <w:r>
        <w:rPr>
          <w:spacing w:val="-2"/>
        </w:rPr>
        <w:t>Testing</w:t>
      </w:r>
    </w:p>
    <w:p w14:paraId="0901F64B" w14:textId="4FB5883D" w:rsidR="006260D4" w:rsidRPr="006260D4" w:rsidRDefault="006260D4" w:rsidP="00F97EC6">
      <w:pPr>
        <w:pStyle w:val="Heading1"/>
        <w:spacing w:before="360" w:after="360"/>
        <w:ind w:left="115"/>
        <w:rPr>
          <w:i/>
        </w:rPr>
      </w:pPr>
      <w:r>
        <w:rPr>
          <w:spacing w:val="-2"/>
        </w:rPr>
        <w:tab/>
      </w:r>
      <w:r w:rsidRPr="006260D4">
        <w:rPr>
          <w:i/>
          <w:spacing w:val="-2"/>
        </w:rPr>
        <w:t>2014-201</w:t>
      </w:r>
      <w:r w:rsidR="006953E7">
        <w:rPr>
          <w:i/>
          <w:spacing w:val="-2"/>
        </w:rPr>
        <w:t>8</w:t>
      </w:r>
      <w:r w:rsidRPr="006260D4">
        <w:rPr>
          <w:i/>
          <w:spacing w:val="-2"/>
        </w:rPr>
        <w:t xml:space="preserve"> Period</w:t>
      </w:r>
    </w:p>
    <w:p w14:paraId="2B5262BB" w14:textId="2CA598AB" w:rsidR="002D4E3B" w:rsidRDefault="00F167A5" w:rsidP="006260D4">
      <w:pPr>
        <w:pStyle w:val="BodyText"/>
        <w:spacing w:line="276" w:lineRule="auto"/>
        <w:ind w:right="178"/>
        <w:jc w:val="both"/>
      </w:pPr>
      <w:r>
        <w:t>Chemical</w:t>
      </w:r>
      <w:r>
        <w:rPr>
          <w:spacing w:val="-3"/>
        </w:rPr>
        <w:t xml:space="preserve"> </w:t>
      </w:r>
      <w:r>
        <w:t>data</w:t>
      </w:r>
      <w:r>
        <w:rPr>
          <w:spacing w:val="-3"/>
        </w:rPr>
        <w:t xml:space="preserve"> </w:t>
      </w:r>
      <w:r>
        <w:t>were</w:t>
      </w:r>
      <w:r>
        <w:rPr>
          <w:spacing w:val="-3"/>
        </w:rPr>
        <w:t xml:space="preserve"> </w:t>
      </w:r>
      <w:r>
        <w:t>collected</w:t>
      </w:r>
      <w:r>
        <w:rPr>
          <w:spacing w:val="-3"/>
        </w:rPr>
        <w:t xml:space="preserve"> </w:t>
      </w:r>
      <w:r w:rsidR="00712B2A">
        <w:rPr>
          <w:spacing w:val="-3"/>
        </w:rPr>
        <w:t xml:space="preserve">almost </w:t>
      </w:r>
      <w:r>
        <w:t>monthly</w:t>
      </w:r>
      <w:r>
        <w:rPr>
          <w:spacing w:val="-3"/>
        </w:rPr>
        <w:t xml:space="preserve"> </w:t>
      </w:r>
      <w:r>
        <w:t>between</w:t>
      </w:r>
      <w:r>
        <w:rPr>
          <w:spacing w:val="-3"/>
        </w:rPr>
        <w:t xml:space="preserve"> </w:t>
      </w:r>
      <w:r>
        <w:t>September</w:t>
      </w:r>
      <w:r>
        <w:rPr>
          <w:spacing w:val="-3"/>
        </w:rPr>
        <w:t xml:space="preserve"> </w:t>
      </w:r>
      <w:r>
        <w:t>16,</w:t>
      </w:r>
      <w:r>
        <w:rPr>
          <w:spacing w:val="-3"/>
        </w:rPr>
        <w:t xml:space="preserve"> </w:t>
      </w:r>
      <w:proofErr w:type="gramStart"/>
      <w:r>
        <w:t>2014</w:t>
      </w:r>
      <w:proofErr w:type="gramEnd"/>
      <w:r>
        <w:rPr>
          <w:spacing w:val="-3"/>
        </w:rPr>
        <w:t xml:space="preserve"> </w:t>
      </w:r>
      <w:r>
        <w:t>and</w:t>
      </w:r>
      <w:r>
        <w:rPr>
          <w:spacing w:val="-3"/>
        </w:rPr>
        <w:t xml:space="preserve"> </w:t>
      </w:r>
      <w:r w:rsidR="006953E7">
        <w:t>Septem</w:t>
      </w:r>
      <w:r>
        <w:t>ber</w:t>
      </w:r>
      <w:r>
        <w:rPr>
          <w:spacing w:val="-3"/>
        </w:rPr>
        <w:t xml:space="preserve"> </w:t>
      </w:r>
      <w:r w:rsidR="006953E7">
        <w:t>29</w:t>
      </w:r>
      <w:r>
        <w:t>,</w:t>
      </w:r>
      <w:r>
        <w:rPr>
          <w:spacing w:val="-3"/>
        </w:rPr>
        <w:t xml:space="preserve"> </w:t>
      </w:r>
      <w:r>
        <w:t>201</w:t>
      </w:r>
      <w:r w:rsidR="006953E7">
        <w:t>8</w:t>
      </w:r>
      <w:r>
        <w:t>.</w:t>
      </w:r>
      <w:r>
        <w:rPr>
          <w:spacing w:val="40"/>
        </w:rPr>
        <w:t xml:space="preserve"> </w:t>
      </w:r>
      <w:r>
        <w:t>The median</w:t>
      </w:r>
      <w:r>
        <w:rPr>
          <w:spacing w:val="-1"/>
        </w:rPr>
        <w:t xml:space="preserve"> </w:t>
      </w:r>
      <w:r>
        <w:t>dissolved</w:t>
      </w:r>
      <w:r>
        <w:rPr>
          <w:spacing w:val="-1"/>
        </w:rPr>
        <w:t xml:space="preserve"> </w:t>
      </w:r>
      <w:r>
        <w:t>oxygen</w:t>
      </w:r>
      <w:r>
        <w:rPr>
          <w:spacing w:val="-1"/>
        </w:rPr>
        <w:t xml:space="preserve"> </w:t>
      </w:r>
      <w:r>
        <w:t>saturation</w:t>
      </w:r>
      <w:r>
        <w:rPr>
          <w:spacing w:val="-1"/>
        </w:rPr>
        <w:t xml:space="preserve"> </w:t>
      </w:r>
      <w:r>
        <w:t>was</w:t>
      </w:r>
      <w:r>
        <w:rPr>
          <w:spacing w:val="-1"/>
        </w:rPr>
        <w:t xml:space="preserve"> </w:t>
      </w:r>
      <w:r>
        <w:t>10</w:t>
      </w:r>
      <w:r w:rsidR="00A735A2">
        <w:t>1</w:t>
      </w:r>
      <w:r>
        <w:t>%.</w:t>
      </w:r>
      <w:r>
        <w:rPr>
          <w:spacing w:val="40"/>
        </w:rPr>
        <w:t xml:space="preserve"> </w:t>
      </w:r>
      <w:r w:rsidR="00683129">
        <w:t>Nearly ¾ of the data falls in the</w:t>
      </w:r>
      <w:r>
        <w:rPr>
          <w:spacing w:val="-1"/>
        </w:rPr>
        <w:t xml:space="preserve"> </w:t>
      </w:r>
      <w:r>
        <w:t>normal range</w:t>
      </w:r>
      <w:r w:rsidR="008556F4">
        <w:t xml:space="preserve"> (80%-130%).</w:t>
      </w:r>
      <w:r w:rsidR="006260D4">
        <w:t xml:space="preserve">  </w:t>
      </w:r>
      <w:r>
        <w:t>The upper and lower whiskers reach into the caution regions above 130% saturation and below 80%</w:t>
      </w:r>
      <w:r>
        <w:rPr>
          <w:spacing w:val="-2"/>
        </w:rPr>
        <w:t xml:space="preserve"> </w:t>
      </w:r>
      <w:r>
        <w:t>saturation,</w:t>
      </w:r>
      <w:r>
        <w:rPr>
          <w:spacing w:val="-2"/>
        </w:rPr>
        <w:t xml:space="preserve"> </w:t>
      </w:r>
      <w:r>
        <w:t>respectively.</w:t>
      </w:r>
      <w:r>
        <w:rPr>
          <w:spacing w:val="40"/>
        </w:rPr>
        <w:t xml:space="preserve"> </w:t>
      </w:r>
      <w:r w:rsidR="001B00DD">
        <w:t xml:space="preserve">There is one data point </w:t>
      </w:r>
      <w:r w:rsidR="00CA6C94">
        <w:t>in the caution region &gt;150%</w:t>
      </w:r>
      <w:r w:rsidR="00A530C6">
        <w:t xml:space="preserve">, </w:t>
      </w:r>
      <w:r w:rsidR="00F57F65">
        <w:t>August 28, 2018.</w:t>
      </w:r>
      <w:r w:rsidR="001B00DD">
        <w:t xml:space="preserve"> O</w:t>
      </w:r>
      <w:r>
        <w:t>n</w:t>
      </w:r>
      <w:r>
        <w:rPr>
          <w:spacing w:val="-2"/>
        </w:rPr>
        <w:t xml:space="preserve"> </w:t>
      </w:r>
      <w:r>
        <w:t>the</w:t>
      </w:r>
      <w:r>
        <w:rPr>
          <w:spacing w:val="-2"/>
        </w:rPr>
        <w:t xml:space="preserve"> </w:t>
      </w:r>
      <w:r>
        <w:t>average,</w:t>
      </w:r>
      <w:r>
        <w:rPr>
          <w:spacing w:val="-2"/>
        </w:rPr>
        <w:t xml:space="preserve"> </w:t>
      </w:r>
      <w:r>
        <w:t>the</w:t>
      </w:r>
      <w:r>
        <w:rPr>
          <w:spacing w:val="-2"/>
        </w:rPr>
        <w:t xml:space="preserve"> </w:t>
      </w:r>
      <w:r>
        <w:t>stream</w:t>
      </w:r>
      <w:r>
        <w:rPr>
          <w:spacing w:val="-2"/>
        </w:rPr>
        <w:t xml:space="preserve"> </w:t>
      </w:r>
      <w:r>
        <w:t>maintained</w:t>
      </w:r>
      <w:r>
        <w:rPr>
          <w:spacing w:val="-2"/>
        </w:rPr>
        <w:t xml:space="preserve"> </w:t>
      </w:r>
      <w:r>
        <w:t>ample</w:t>
      </w:r>
      <w:r>
        <w:rPr>
          <w:spacing w:val="-2"/>
        </w:rPr>
        <w:t xml:space="preserve"> </w:t>
      </w:r>
      <w:r>
        <w:t>oxygen</w:t>
      </w:r>
      <w:r>
        <w:rPr>
          <w:spacing w:val="-2"/>
        </w:rPr>
        <w:t xml:space="preserve"> </w:t>
      </w:r>
      <w:r>
        <w:t>to</w:t>
      </w:r>
      <w:r>
        <w:rPr>
          <w:spacing w:val="-2"/>
        </w:rPr>
        <w:t xml:space="preserve"> </w:t>
      </w:r>
      <w:r>
        <w:t>support</w:t>
      </w:r>
      <w:r>
        <w:rPr>
          <w:spacing w:val="-2"/>
        </w:rPr>
        <w:t xml:space="preserve"> </w:t>
      </w:r>
      <w:r>
        <w:t>an aquatic</w:t>
      </w:r>
      <w:r>
        <w:rPr>
          <w:spacing w:val="-7"/>
        </w:rPr>
        <w:t xml:space="preserve"> </w:t>
      </w:r>
      <w:r>
        <w:t>community.</w:t>
      </w:r>
      <w:r w:rsidR="00F57F65">
        <w:rPr>
          <w:spacing w:val="40"/>
        </w:rPr>
        <w:t xml:space="preserve"> </w:t>
      </w:r>
      <w:r>
        <w:t>July</w:t>
      </w:r>
      <w:r>
        <w:rPr>
          <w:spacing w:val="-5"/>
        </w:rPr>
        <w:t xml:space="preserve"> </w:t>
      </w:r>
      <w:r>
        <w:t>and</w:t>
      </w:r>
      <w:r>
        <w:rPr>
          <w:spacing w:val="-15"/>
        </w:rPr>
        <w:t xml:space="preserve"> </w:t>
      </w:r>
      <w:r>
        <w:t>August</w:t>
      </w:r>
      <w:r>
        <w:rPr>
          <w:spacing w:val="-5"/>
        </w:rPr>
        <w:t xml:space="preserve"> </w:t>
      </w:r>
      <w:r>
        <w:t>exhibited</w:t>
      </w:r>
      <w:r>
        <w:rPr>
          <w:spacing w:val="-5"/>
        </w:rPr>
        <w:t xml:space="preserve"> </w:t>
      </w:r>
      <w:r>
        <w:t>the</w:t>
      </w:r>
      <w:r>
        <w:rPr>
          <w:spacing w:val="-5"/>
        </w:rPr>
        <w:t xml:space="preserve"> </w:t>
      </w:r>
      <w:r>
        <w:t>lowest</w:t>
      </w:r>
      <w:r>
        <w:rPr>
          <w:spacing w:val="-5"/>
        </w:rPr>
        <w:t xml:space="preserve"> </w:t>
      </w:r>
      <w:r>
        <w:t>dissolved</w:t>
      </w:r>
      <w:r>
        <w:rPr>
          <w:spacing w:val="-5"/>
        </w:rPr>
        <w:t xml:space="preserve"> </w:t>
      </w:r>
      <w:r>
        <w:t>oxygen</w:t>
      </w:r>
      <w:r>
        <w:rPr>
          <w:spacing w:val="-5"/>
        </w:rPr>
        <w:t xml:space="preserve"> </w:t>
      </w:r>
      <w:r>
        <w:t>concentrations</w:t>
      </w:r>
      <w:r>
        <w:rPr>
          <w:spacing w:val="-5"/>
        </w:rPr>
        <w:t xml:space="preserve"> </w:t>
      </w:r>
      <w:r>
        <w:t>while January exhibited the highest dissolved oxygen concentrations.</w:t>
      </w:r>
      <w:r>
        <w:rPr>
          <w:spacing w:val="40"/>
        </w:rPr>
        <w:t xml:space="preserve"> </w:t>
      </w:r>
      <w:r>
        <w:t xml:space="preserve">As anticipated, the analysis does show seasonal adjustments because higher temperature reduces the solubility of oxygen in </w:t>
      </w:r>
      <w:r>
        <w:rPr>
          <w:spacing w:val="-2"/>
        </w:rPr>
        <w:t>water.</w:t>
      </w:r>
    </w:p>
    <w:p w14:paraId="12A25E5A" w14:textId="7469D563" w:rsidR="002D4E3B" w:rsidRDefault="00F167A5">
      <w:pPr>
        <w:pStyle w:val="BodyText"/>
        <w:spacing w:before="200" w:line="276" w:lineRule="auto"/>
        <w:ind w:left="119" w:right="211"/>
      </w:pPr>
      <w:r>
        <w:t>An estimate of total soluble nitrogen was determined as the sum of nitrate nitrogen, nitrite nitrogen, and ammonia nitrogen found in the water.</w:t>
      </w:r>
      <w:r>
        <w:rPr>
          <w:spacing w:val="40"/>
        </w:rPr>
        <w:t xml:space="preserve"> </w:t>
      </w:r>
      <w:r>
        <w:t>The total soluble nitrogen was below detection limits in 67% of the monthly analyses.</w:t>
      </w:r>
      <w:r>
        <w:rPr>
          <w:spacing w:val="40"/>
        </w:rPr>
        <w:t xml:space="preserve"> </w:t>
      </w:r>
      <w:r>
        <w:t>The median value in the remaining analyses was determined to be 0.63 mg/L.</w:t>
      </w:r>
      <w:r>
        <w:rPr>
          <w:spacing w:val="40"/>
        </w:rPr>
        <w:t xml:space="preserve"> </w:t>
      </w:r>
      <w:r>
        <w:t>This value is in the normal range.</w:t>
      </w:r>
      <w:r>
        <w:rPr>
          <w:spacing w:val="40"/>
        </w:rPr>
        <w:t xml:space="preserve"> </w:t>
      </w:r>
      <w:r>
        <w:t>During th</w:t>
      </w:r>
      <w:r w:rsidR="000347F8">
        <w:t>is</w:t>
      </w:r>
      <w:r>
        <w:t xml:space="preserve"> monitoring period,</w:t>
      </w:r>
      <w:r>
        <w:rPr>
          <w:spacing w:val="-3"/>
        </w:rPr>
        <w:t xml:space="preserve"> </w:t>
      </w:r>
      <w:r>
        <w:t>only</w:t>
      </w:r>
      <w:r>
        <w:rPr>
          <w:spacing w:val="-3"/>
        </w:rPr>
        <w:t xml:space="preserve"> </w:t>
      </w:r>
      <w:r>
        <w:t>three</w:t>
      </w:r>
      <w:r>
        <w:rPr>
          <w:spacing w:val="-3"/>
        </w:rPr>
        <w:t xml:space="preserve"> </w:t>
      </w:r>
      <w:r>
        <w:t>times</w:t>
      </w:r>
      <w:r>
        <w:rPr>
          <w:spacing w:val="-3"/>
        </w:rPr>
        <w:t xml:space="preserve"> </w:t>
      </w:r>
      <w:r>
        <w:t>did</w:t>
      </w:r>
      <w:r>
        <w:rPr>
          <w:spacing w:val="-3"/>
        </w:rPr>
        <w:t xml:space="preserve"> </w:t>
      </w:r>
      <w:r>
        <w:t>the</w:t>
      </w:r>
      <w:r>
        <w:rPr>
          <w:spacing w:val="-3"/>
        </w:rPr>
        <w:t xml:space="preserve"> </w:t>
      </w:r>
      <w:r>
        <w:t>total</w:t>
      </w:r>
      <w:r>
        <w:rPr>
          <w:spacing w:val="-3"/>
        </w:rPr>
        <w:t xml:space="preserve"> </w:t>
      </w:r>
      <w:r>
        <w:t>soluble</w:t>
      </w:r>
      <w:r>
        <w:rPr>
          <w:spacing w:val="-3"/>
        </w:rPr>
        <w:t xml:space="preserve"> </w:t>
      </w:r>
      <w:r>
        <w:t>nitrogen</w:t>
      </w:r>
      <w:r>
        <w:rPr>
          <w:spacing w:val="-3"/>
        </w:rPr>
        <w:t xml:space="preserve"> </w:t>
      </w:r>
      <w:r>
        <w:t>surpass</w:t>
      </w:r>
      <w:r>
        <w:rPr>
          <w:spacing w:val="-3"/>
        </w:rPr>
        <w:t xml:space="preserve"> </w:t>
      </w:r>
      <w:r>
        <w:t>0.8</w:t>
      </w:r>
      <w:r>
        <w:rPr>
          <w:spacing w:val="-3"/>
        </w:rPr>
        <w:t xml:space="preserve"> </w:t>
      </w:r>
      <w:r>
        <w:t>mg/L, the upper limit for normal concentration.</w:t>
      </w:r>
      <w:r>
        <w:rPr>
          <w:spacing w:val="40"/>
        </w:rPr>
        <w:t xml:space="preserve"> </w:t>
      </w:r>
      <w:r>
        <w:t xml:space="preserve">Overall, the stream is maintained relatively </w:t>
      </w:r>
      <w:r w:rsidR="00EB633F">
        <w:t>low concentrations</w:t>
      </w:r>
      <w:r>
        <w:t xml:space="preserve"> of soluble nitrogen pollution.</w:t>
      </w:r>
    </w:p>
    <w:p w14:paraId="7A0A61EE" w14:textId="07987569" w:rsidR="002D4E3B" w:rsidRDefault="00F167A5">
      <w:pPr>
        <w:pStyle w:val="BodyText"/>
        <w:spacing w:before="200" w:line="276" w:lineRule="auto"/>
        <w:ind w:left="119" w:right="244"/>
      </w:pPr>
      <w:r>
        <w:t>Orthophosphate phosphorus was monitored as well.</w:t>
      </w:r>
      <w:r>
        <w:rPr>
          <w:spacing w:val="40"/>
        </w:rPr>
        <w:t xml:space="preserve"> </w:t>
      </w:r>
      <w:r>
        <w:t>The median concentration was determined to be 0.03 mg/L</w:t>
      </w:r>
      <w:r>
        <w:rPr>
          <w:spacing w:val="-9"/>
        </w:rPr>
        <w:t xml:space="preserve"> </w:t>
      </w:r>
      <w:r>
        <w:t>which is well below the lower limit for cautionary status</w:t>
      </w:r>
      <w:r w:rsidR="00976D2C">
        <w:t xml:space="preserve"> (</w:t>
      </w:r>
      <w:r w:rsidR="00105F2D">
        <w:t>0.05 mg/L)</w:t>
      </w:r>
      <w:r>
        <w:t>.</w:t>
      </w:r>
      <w:r>
        <w:rPr>
          <w:spacing w:val="40"/>
        </w:rPr>
        <w:t xml:space="preserve"> </w:t>
      </w:r>
      <w:r w:rsidR="00105F2D">
        <w:t>Most of t</w:t>
      </w:r>
      <w:r>
        <w:t>he upper quartile</w:t>
      </w:r>
      <w:r w:rsidR="0010006B">
        <w:t xml:space="preserve"> i</w:t>
      </w:r>
      <w:r>
        <w:t xml:space="preserve">s within the </w:t>
      </w:r>
      <w:r w:rsidR="0010006B">
        <w:t>caution</w:t>
      </w:r>
      <w:r>
        <w:t xml:space="preserve"> range</w:t>
      </w:r>
      <w:r w:rsidR="0010006B">
        <w:t xml:space="preserve"> (0.05 – 0.1 mg/L)</w:t>
      </w:r>
      <w:r>
        <w:t>.</w:t>
      </w:r>
      <w:r>
        <w:rPr>
          <w:spacing w:val="40"/>
        </w:rPr>
        <w:t xml:space="preserve"> </w:t>
      </w:r>
      <w:r>
        <w:t>The phosphorus levels were observed to reach the poor range</w:t>
      </w:r>
      <w:r w:rsidR="00724B30">
        <w:t xml:space="preserve"> (&gt;0.1 mg/L)</w:t>
      </w:r>
      <w:r>
        <w:rPr>
          <w:spacing w:val="-3"/>
        </w:rPr>
        <w:t xml:space="preserve"> </w:t>
      </w:r>
      <w:r>
        <w:t>twice.</w:t>
      </w:r>
      <w:r>
        <w:rPr>
          <w:spacing w:val="60"/>
        </w:rPr>
        <w:t xml:space="preserve"> </w:t>
      </w:r>
      <w:r>
        <w:t xml:space="preserve">Overall, the stream seems relatively </w:t>
      </w:r>
      <w:r w:rsidR="00724B30">
        <w:t>low</w:t>
      </w:r>
      <w:r>
        <w:t xml:space="preserve"> from major impact from phosphorus </w:t>
      </w:r>
      <w:r>
        <w:rPr>
          <w:spacing w:val="-2"/>
        </w:rPr>
        <w:t>pollution.</w:t>
      </w:r>
    </w:p>
    <w:p w14:paraId="7B5BF359" w14:textId="77777777" w:rsidR="006260D4" w:rsidRDefault="00F167A5" w:rsidP="006260D4">
      <w:pPr>
        <w:pStyle w:val="BodyText"/>
        <w:spacing w:before="200" w:line="276" w:lineRule="auto"/>
        <w:ind w:left="119" w:right="159"/>
      </w:pPr>
      <w:r>
        <w:t>pH</w:t>
      </w:r>
      <w:r>
        <w:rPr>
          <w:spacing w:val="-3"/>
        </w:rPr>
        <w:t xml:space="preserve"> </w:t>
      </w:r>
      <w:r>
        <w:t>ranged</w:t>
      </w:r>
      <w:r>
        <w:rPr>
          <w:spacing w:val="-3"/>
        </w:rPr>
        <w:t xml:space="preserve"> </w:t>
      </w:r>
      <w:r>
        <w:t>from</w:t>
      </w:r>
      <w:r>
        <w:rPr>
          <w:spacing w:val="-3"/>
        </w:rPr>
        <w:t xml:space="preserve"> </w:t>
      </w:r>
      <w:r>
        <w:t>7</w:t>
      </w:r>
      <w:r>
        <w:rPr>
          <w:spacing w:val="-3"/>
        </w:rPr>
        <w:t xml:space="preserve"> </w:t>
      </w:r>
      <w:r>
        <w:t>to</w:t>
      </w:r>
      <w:r>
        <w:rPr>
          <w:spacing w:val="-3"/>
        </w:rPr>
        <w:t xml:space="preserve"> </w:t>
      </w:r>
      <w:r>
        <w:t>8</w:t>
      </w:r>
      <w:r>
        <w:rPr>
          <w:spacing w:val="-3"/>
        </w:rPr>
        <w:t xml:space="preserve"> </w:t>
      </w:r>
      <w:r>
        <w:t>during</w:t>
      </w:r>
      <w:r>
        <w:rPr>
          <w:spacing w:val="-3"/>
        </w:rPr>
        <w:t xml:space="preserve"> </w:t>
      </w:r>
      <w:r>
        <w:t>the</w:t>
      </w:r>
      <w:r>
        <w:rPr>
          <w:spacing w:val="-3"/>
        </w:rPr>
        <w:t xml:space="preserve"> </w:t>
      </w:r>
      <w:r>
        <w:t>monitoring</w:t>
      </w:r>
      <w:r>
        <w:rPr>
          <w:spacing w:val="-3"/>
        </w:rPr>
        <w:t xml:space="preserve"> </w:t>
      </w:r>
      <w:r>
        <w:t>period.</w:t>
      </w:r>
      <w:r>
        <w:rPr>
          <w:spacing w:val="40"/>
        </w:rPr>
        <w:t xml:space="preserve"> </w:t>
      </w:r>
      <w:r>
        <w:t>The</w:t>
      </w:r>
      <w:r>
        <w:rPr>
          <w:spacing w:val="-3"/>
        </w:rPr>
        <w:t xml:space="preserve"> </w:t>
      </w:r>
      <w:r>
        <w:t>median</w:t>
      </w:r>
      <w:r>
        <w:rPr>
          <w:spacing w:val="-3"/>
        </w:rPr>
        <w:t xml:space="preserve"> </w:t>
      </w:r>
      <w:r>
        <w:t>pH</w:t>
      </w:r>
      <w:r>
        <w:rPr>
          <w:spacing w:val="-3"/>
        </w:rPr>
        <w:t xml:space="preserve"> </w:t>
      </w:r>
      <w:r>
        <w:t>was</w:t>
      </w:r>
      <w:r>
        <w:rPr>
          <w:spacing w:val="-3"/>
        </w:rPr>
        <w:t xml:space="preserve"> </w:t>
      </w:r>
      <w:r>
        <w:t>determined</w:t>
      </w:r>
      <w:r>
        <w:rPr>
          <w:spacing w:val="-3"/>
        </w:rPr>
        <w:t xml:space="preserve"> </w:t>
      </w:r>
      <w:r>
        <w:t>to</w:t>
      </w:r>
      <w:r>
        <w:rPr>
          <w:spacing w:val="-3"/>
        </w:rPr>
        <w:t xml:space="preserve"> </w:t>
      </w:r>
      <w:r>
        <w:t>be</w:t>
      </w:r>
      <w:r>
        <w:rPr>
          <w:spacing w:val="-3"/>
        </w:rPr>
        <w:t xml:space="preserve"> </w:t>
      </w:r>
      <w:r>
        <w:t>7.8. This is an optimum range for aquatic life.</w:t>
      </w:r>
    </w:p>
    <w:p w14:paraId="1193A255" w14:textId="59F37E2F" w:rsidR="002D4E3B" w:rsidRDefault="00F167A5" w:rsidP="006260D4">
      <w:pPr>
        <w:pStyle w:val="BodyText"/>
        <w:spacing w:before="200" w:line="276" w:lineRule="auto"/>
        <w:ind w:left="119" w:right="159"/>
      </w:pPr>
      <w:r>
        <w:t xml:space="preserve">The median chloride concentration during the monitoring period was </w:t>
      </w:r>
      <w:r w:rsidR="008D171B">
        <w:t>80</w:t>
      </w:r>
      <w:r>
        <w:t xml:space="preserve"> mg/L.</w:t>
      </w:r>
      <w:r>
        <w:rPr>
          <w:spacing w:val="40"/>
        </w:rPr>
        <w:t xml:space="preserve"> </w:t>
      </w:r>
      <w:r>
        <w:t xml:space="preserve">The range of chloride concentration was 25 </w:t>
      </w:r>
      <w:r w:rsidR="005F3EC9">
        <w:t>-</w:t>
      </w:r>
      <w:r>
        <w:t xml:space="preserve"> 160 mg/L with a single outlier at 320 mg/L</w:t>
      </w:r>
      <w:r w:rsidR="006C1D44">
        <w:t xml:space="preserve"> </w:t>
      </w:r>
      <w:r w:rsidR="00A02AAB">
        <w:t xml:space="preserve">July 25, </w:t>
      </w:r>
      <w:proofErr w:type="gramStart"/>
      <w:r w:rsidR="00A02AAB">
        <w:t>2016</w:t>
      </w:r>
      <w:proofErr w:type="gramEnd"/>
      <w:r w:rsidR="00A02AAB">
        <w:t xml:space="preserve"> which seems a really odd</w:t>
      </w:r>
      <w:r w:rsidR="00FE1309">
        <w:t xml:space="preserve"> time of year to be high</w:t>
      </w:r>
      <w:r>
        <w:t>.</w:t>
      </w:r>
      <w:r>
        <w:rPr>
          <w:spacing w:val="40"/>
        </w:rPr>
        <w:t xml:space="preserve"> </w:t>
      </w:r>
      <w:r>
        <w:t>Wolf Creek on the average</w:t>
      </w:r>
      <w:r w:rsidR="00C50506">
        <w:t xml:space="preserve"> is </w:t>
      </w:r>
      <w:r>
        <w:t xml:space="preserve">normal with </w:t>
      </w:r>
      <w:r>
        <w:lastRenderedPageBreak/>
        <w:t>respect to chloride concentration.</w:t>
      </w:r>
    </w:p>
    <w:p w14:paraId="67C75A3D" w14:textId="4CD971F9" w:rsidR="002D4E3B" w:rsidRDefault="00F167A5">
      <w:pPr>
        <w:pStyle w:val="BodyText"/>
        <w:spacing w:before="200" w:line="276" w:lineRule="auto"/>
        <w:ind w:right="244"/>
      </w:pPr>
      <w:r>
        <w:t>Overall,</w:t>
      </w:r>
      <w:r>
        <w:rPr>
          <w:spacing w:val="-5"/>
        </w:rPr>
        <w:t xml:space="preserve"> </w:t>
      </w:r>
      <w:r>
        <w:t>the</w:t>
      </w:r>
      <w:r>
        <w:rPr>
          <w:spacing w:val="-5"/>
        </w:rPr>
        <w:t xml:space="preserve"> </w:t>
      </w:r>
      <w:r>
        <w:t>chemical</w:t>
      </w:r>
      <w:r>
        <w:rPr>
          <w:spacing w:val="-5"/>
        </w:rPr>
        <w:t xml:space="preserve"> </w:t>
      </w:r>
      <w:r>
        <w:t>testing</w:t>
      </w:r>
      <w:r>
        <w:rPr>
          <w:spacing w:val="-5"/>
        </w:rPr>
        <w:t xml:space="preserve"> </w:t>
      </w:r>
      <w:r>
        <w:t>suggests</w:t>
      </w:r>
      <w:r>
        <w:rPr>
          <w:spacing w:val="-5"/>
        </w:rPr>
        <w:t xml:space="preserve"> </w:t>
      </w:r>
      <w:r>
        <w:t>that</w:t>
      </w:r>
      <w:r>
        <w:rPr>
          <w:spacing w:val="-5"/>
        </w:rPr>
        <w:t xml:space="preserve"> </w:t>
      </w:r>
      <w:r>
        <w:t>the</w:t>
      </w:r>
      <w:r>
        <w:rPr>
          <w:spacing w:val="-9"/>
        </w:rPr>
        <w:t xml:space="preserve"> </w:t>
      </w:r>
      <w:r>
        <w:t>Wolf</w:t>
      </w:r>
      <w:r>
        <w:rPr>
          <w:spacing w:val="-5"/>
        </w:rPr>
        <w:t xml:space="preserve"> </w:t>
      </w:r>
      <w:r>
        <w:t>Creek</w:t>
      </w:r>
      <w:r>
        <w:rPr>
          <w:spacing w:val="-5"/>
        </w:rPr>
        <w:t xml:space="preserve"> </w:t>
      </w:r>
      <w:r>
        <w:t>monitoring</w:t>
      </w:r>
      <w:r>
        <w:rPr>
          <w:spacing w:val="-5"/>
        </w:rPr>
        <w:t xml:space="preserve"> </w:t>
      </w:r>
      <w:r>
        <w:t>site</w:t>
      </w:r>
      <w:r>
        <w:rPr>
          <w:spacing w:val="-5"/>
        </w:rPr>
        <w:t xml:space="preserve"> </w:t>
      </w:r>
      <w:r>
        <w:t>near</w:t>
      </w:r>
      <w:r>
        <w:rPr>
          <w:spacing w:val="-5"/>
        </w:rPr>
        <w:t xml:space="preserve"> </w:t>
      </w:r>
      <w:r>
        <w:t>Gore</w:t>
      </w:r>
      <w:r>
        <w:rPr>
          <w:spacing w:val="-5"/>
        </w:rPr>
        <w:t xml:space="preserve"> </w:t>
      </w:r>
      <w:r>
        <w:t>Boulevard is rather normal.</w:t>
      </w:r>
      <w:r>
        <w:rPr>
          <w:spacing w:val="40"/>
        </w:rPr>
        <w:t xml:space="preserve"> </w:t>
      </w:r>
      <w:r>
        <w:t>None of the water-soluble pollutants have average concentrations that merit caution.</w:t>
      </w:r>
      <w:r>
        <w:rPr>
          <w:spacing w:val="40"/>
        </w:rPr>
        <w:t xml:space="preserve"> </w:t>
      </w:r>
      <w:r>
        <w:t xml:space="preserve">No </w:t>
      </w:r>
      <w:r w:rsidR="007F3037">
        <w:t>long-term</w:t>
      </w:r>
      <w:r>
        <w:t xml:space="preserve"> trends were noted for increasing or decreasing water-soluble pollutants.</w:t>
      </w:r>
    </w:p>
    <w:p w14:paraId="65DDBB50" w14:textId="77777777" w:rsidR="006260D4" w:rsidRDefault="006260D4">
      <w:pPr>
        <w:pStyle w:val="BodyText"/>
        <w:spacing w:before="200" w:line="276" w:lineRule="auto"/>
        <w:ind w:right="174"/>
      </w:pPr>
    </w:p>
    <w:p w14:paraId="0667CE26" w14:textId="77777777" w:rsidR="006260D4" w:rsidRPr="006260D4" w:rsidRDefault="006260D4">
      <w:pPr>
        <w:pStyle w:val="BodyText"/>
        <w:spacing w:before="200" w:line="276" w:lineRule="auto"/>
        <w:ind w:right="174"/>
        <w:rPr>
          <w:b/>
          <w:i/>
        </w:rPr>
      </w:pPr>
      <w:r>
        <w:tab/>
      </w:r>
      <w:r>
        <w:rPr>
          <w:b/>
          <w:i/>
        </w:rPr>
        <w:t>2018-2022 Period</w:t>
      </w:r>
    </w:p>
    <w:p w14:paraId="575C325D" w14:textId="2DFB704B" w:rsidR="002D4E3B" w:rsidRDefault="00F167A5">
      <w:pPr>
        <w:pStyle w:val="BodyText"/>
        <w:spacing w:before="200" w:line="276" w:lineRule="auto"/>
        <w:ind w:right="174"/>
      </w:pPr>
      <w:r>
        <w:t>Chemical</w:t>
      </w:r>
      <w:r>
        <w:rPr>
          <w:spacing w:val="-3"/>
        </w:rPr>
        <w:t xml:space="preserve"> </w:t>
      </w:r>
      <w:r>
        <w:t>data</w:t>
      </w:r>
      <w:r>
        <w:rPr>
          <w:spacing w:val="-3"/>
        </w:rPr>
        <w:t xml:space="preserve"> </w:t>
      </w:r>
      <w:r>
        <w:t>were</w:t>
      </w:r>
      <w:r>
        <w:rPr>
          <w:spacing w:val="-3"/>
        </w:rPr>
        <w:t xml:space="preserve"> </w:t>
      </w:r>
      <w:r>
        <w:t>collected</w:t>
      </w:r>
      <w:r>
        <w:rPr>
          <w:spacing w:val="-3"/>
        </w:rPr>
        <w:t xml:space="preserve"> </w:t>
      </w:r>
      <w:r w:rsidR="0003503A">
        <w:rPr>
          <w:spacing w:val="-3"/>
        </w:rPr>
        <w:t xml:space="preserve">almost </w:t>
      </w:r>
      <w:r>
        <w:t>monthly</w:t>
      </w:r>
      <w:r>
        <w:rPr>
          <w:spacing w:val="-3"/>
        </w:rPr>
        <w:t xml:space="preserve"> </w:t>
      </w:r>
      <w:r>
        <w:t>between</w:t>
      </w:r>
      <w:r>
        <w:rPr>
          <w:spacing w:val="-3"/>
        </w:rPr>
        <w:t xml:space="preserve"> </w:t>
      </w:r>
      <w:r w:rsidR="00155315">
        <w:t>Octo</w:t>
      </w:r>
      <w:r>
        <w:t>ber</w:t>
      </w:r>
      <w:r>
        <w:rPr>
          <w:spacing w:val="-3"/>
        </w:rPr>
        <w:t xml:space="preserve"> </w:t>
      </w:r>
      <w:r w:rsidR="0003503A">
        <w:t>30</w:t>
      </w:r>
      <w:r>
        <w:t>,</w:t>
      </w:r>
      <w:r>
        <w:rPr>
          <w:spacing w:val="-3"/>
        </w:rPr>
        <w:t xml:space="preserve"> </w:t>
      </w:r>
      <w:proofErr w:type="gramStart"/>
      <w:r>
        <w:t>2018</w:t>
      </w:r>
      <w:proofErr w:type="gramEnd"/>
      <w:r>
        <w:rPr>
          <w:spacing w:val="-3"/>
        </w:rPr>
        <w:t xml:space="preserve"> </w:t>
      </w:r>
      <w:r>
        <w:t>and</w:t>
      </w:r>
      <w:r>
        <w:rPr>
          <w:spacing w:val="-3"/>
        </w:rPr>
        <w:t xml:space="preserve"> </w:t>
      </w:r>
      <w:r w:rsidR="00731C75">
        <w:t>June 24</w:t>
      </w:r>
      <w:r>
        <w:t>,</w:t>
      </w:r>
      <w:r>
        <w:rPr>
          <w:spacing w:val="-3"/>
        </w:rPr>
        <w:t xml:space="preserve"> </w:t>
      </w:r>
      <w:r>
        <w:t>2022.</w:t>
      </w:r>
      <w:r>
        <w:rPr>
          <w:spacing w:val="40"/>
        </w:rPr>
        <w:t xml:space="preserve"> </w:t>
      </w:r>
      <w:r>
        <w:t>The median dis</w:t>
      </w:r>
      <w:r w:rsidR="003715C4">
        <w:t>solved oxygen saturation was 10</w:t>
      </w:r>
      <w:r w:rsidR="006D76CD">
        <w:t>9</w:t>
      </w:r>
      <w:r>
        <w:t>%.</w:t>
      </w:r>
      <w:r>
        <w:rPr>
          <w:spacing w:val="40"/>
        </w:rPr>
        <w:t xml:space="preserve"> </w:t>
      </w:r>
      <w:r w:rsidR="002A28F3">
        <w:t>Nearly ¾ of the data</w:t>
      </w:r>
      <w:r>
        <w:t xml:space="preserve"> falls </w:t>
      </w:r>
      <w:r w:rsidR="00AF582F">
        <w:t xml:space="preserve">in </w:t>
      </w:r>
      <w:r>
        <w:t>the normal range</w:t>
      </w:r>
      <w:r w:rsidR="00AF582F">
        <w:t xml:space="preserve"> (</w:t>
      </w:r>
      <w:r w:rsidR="001609C6">
        <w:t>80% - 130%).</w:t>
      </w:r>
      <w:r>
        <w:t xml:space="preserve"> The upper and lower whiskers reach into the caution regions above 130% saturation</w:t>
      </w:r>
      <w:r>
        <w:rPr>
          <w:spacing w:val="-2"/>
        </w:rPr>
        <w:t xml:space="preserve"> </w:t>
      </w:r>
      <w:r>
        <w:t>and</w:t>
      </w:r>
      <w:r>
        <w:rPr>
          <w:spacing w:val="-2"/>
        </w:rPr>
        <w:t xml:space="preserve"> </w:t>
      </w:r>
      <w:r>
        <w:t>below</w:t>
      </w:r>
      <w:r>
        <w:rPr>
          <w:spacing w:val="-2"/>
        </w:rPr>
        <w:t xml:space="preserve"> </w:t>
      </w:r>
      <w:r>
        <w:t>80%</w:t>
      </w:r>
      <w:r>
        <w:rPr>
          <w:spacing w:val="-2"/>
        </w:rPr>
        <w:t xml:space="preserve"> </w:t>
      </w:r>
      <w:r>
        <w:t>saturation,</w:t>
      </w:r>
      <w:r>
        <w:rPr>
          <w:spacing w:val="-2"/>
        </w:rPr>
        <w:t xml:space="preserve"> </w:t>
      </w:r>
      <w:r>
        <w:t>respectively.</w:t>
      </w:r>
      <w:r>
        <w:rPr>
          <w:spacing w:val="40"/>
        </w:rPr>
        <w:t xml:space="preserve"> </w:t>
      </w:r>
      <w:r>
        <w:t>On</w:t>
      </w:r>
      <w:r>
        <w:rPr>
          <w:spacing w:val="-2"/>
        </w:rPr>
        <w:t xml:space="preserve"> </w:t>
      </w:r>
      <w:r>
        <w:t>the</w:t>
      </w:r>
      <w:r>
        <w:rPr>
          <w:spacing w:val="-2"/>
        </w:rPr>
        <w:t xml:space="preserve"> </w:t>
      </w:r>
      <w:r>
        <w:t>average,</w:t>
      </w:r>
      <w:r>
        <w:rPr>
          <w:spacing w:val="-2"/>
        </w:rPr>
        <w:t xml:space="preserve"> </w:t>
      </w:r>
      <w:r>
        <w:t>the</w:t>
      </w:r>
      <w:r>
        <w:rPr>
          <w:spacing w:val="-2"/>
        </w:rPr>
        <w:t xml:space="preserve"> </w:t>
      </w:r>
      <w:r>
        <w:t>stream</w:t>
      </w:r>
      <w:r>
        <w:rPr>
          <w:spacing w:val="-2"/>
        </w:rPr>
        <w:t xml:space="preserve"> </w:t>
      </w:r>
      <w:r>
        <w:t>maintained</w:t>
      </w:r>
      <w:r>
        <w:rPr>
          <w:spacing w:val="-2"/>
        </w:rPr>
        <w:t xml:space="preserve"> </w:t>
      </w:r>
      <w:r>
        <w:t>ample oxygen to support an aquatic community.</w:t>
      </w:r>
    </w:p>
    <w:p w14:paraId="0704FA39" w14:textId="40FFC18B" w:rsidR="002D4E3B" w:rsidRDefault="00F167A5">
      <w:pPr>
        <w:pStyle w:val="BodyText"/>
        <w:spacing w:before="200" w:line="276" w:lineRule="auto"/>
        <w:ind w:right="211"/>
      </w:pPr>
      <w:r>
        <w:t>An estimate of total soluble nitrogen was determined as the sum of nitrate nitrogen, nitrite nitrogen, and ammonia nitrogen found in the water.</w:t>
      </w:r>
      <w:r>
        <w:rPr>
          <w:spacing w:val="40"/>
        </w:rPr>
        <w:t xml:space="preserve"> </w:t>
      </w:r>
      <w:r w:rsidR="003E026B">
        <w:t xml:space="preserve">All data points except for one were in the </w:t>
      </w:r>
      <w:r w:rsidR="00CF6BA5">
        <w:t>normal range, below 0.8 mg/L. The one data point was in the middle of the caution range</w:t>
      </w:r>
      <w:r w:rsidR="0092721C">
        <w:t xml:space="preserve"> (0.8 – 1.5 mg/L). </w:t>
      </w:r>
      <w:r>
        <w:t xml:space="preserve">Overall, the stream is maintained relatively </w:t>
      </w:r>
      <w:r w:rsidR="005C1081">
        <w:t>low</w:t>
      </w:r>
      <w:r>
        <w:t xml:space="preserve"> of soluble nitrogen pollution.</w:t>
      </w:r>
    </w:p>
    <w:p w14:paraId="6500076A" w14:textId="3229E53D" w:rsidR="002D4E3B" w:rsidRDefault="00F167A5">
      <w:pPr>
        <w:pStyle w:val="BodyText"/>
        <w:spacing w:before="200" w:line="276" w:lineRule="auto"/>
        <w:ind w:right="244"/>
      </w:pPr>
      <w:r>
        <w:t>Orthophosphate phosphorus was monitored as well.</w:t>
      </w:r>
      <w:r>
        <w:rPr>
          <w:spacing w:val="40"/>
        </w:rPr>
        <w:t xml:space="preserve"> </w:t>
      </w:r>
      <w:r>
        <w:t>The median concentration was determined to be 0.0</w:t>
      </w:r>
      <w:r w:rsidR="00756D6A">
        <w:t>3</w:t>
      </w:r>
      <w:r>
        <w:t xml:space="preserve"> mg/L</w:t>
      </w:r>
      <w:r>
        <w:rPr>
          <w:spacing w:val="-8"/>
        </w:rPr>
        <w:t xml:space="preserve"> </w:t>
      </w:r>
      <w:r>
        <w:t>which is well below the lower limit for cautionary status.</w:t>
      </w:r>
      <w:r>
        <w:rPr>
          <w:spacing w:val="40"/>
        </w:rPr>
        <w:t xml:space="preserve"> </w:t>
      </w:r>
      <w:r w:rsidR="00756D6A">
        <w:t>Nearly ¾ of t</w:t>
      </w:r>
      <w:r>
        <w:t xml:space="preserve">he </w:t>
      </w:r>
      <w:r w:rsidR="00756D6A">
        <w:t>data</w:t>
      </w:r>
      <w:r>
        <w:t xml:space="preserve"> are within the normal range.</w:t>
      </w:r>
      <w:r>
        <w:rPr>
          <w:spacing w:val="40"/>
        </w:rPr>
        <w:t xml:space="preserve"> </w:t>
      </w:r>
      <w:r>
        <w:t xml:space="preserve">The </w:t>
      </w:r>
      <w:r w:rsidR="00F211B7">
        <w:t xml:space="preserve">upper </w:t>
      </w:r>
      <w:r w:rsidR="007B734B">
        <w:t xml:space="preserve">whisker is mostly in the </w:t>
      </w:r>
      <w:r>
        <w:t>caution</w:t>
      </w:r>
      <w:r>
        <w:rPr>
          <w:spacing w:val="-3"/>
        </w:rPr>
        <w:t xml:space="preserve"> </w:t>
      </w:r>
      <w:r>
        <w:t>range</w:t>
      </w:r>
      <w:r w:rsidR="007B734B">
        <w:t xml:space="preserve"> (0.05 – 0.1 mg/L) and there is one data point in the</w:t>
      </w:r>
      <w:r w:rsidR="002D7E4F">
        <w:t xml:space="preserve"> poor range, &gt;0.1 mg/L.</w:t>
      </w:r>
      <w:r>
        <w:rPr>
          <w:spacing w:val="-3"/>
        </w:rPr>
        <w:t xml:space="preserve"> </w:t>
      </w:r>
    </w:p>
    <w:p w14:paraId="4D295BE0" w14:textId="0AD6BE00" w:rsidR="002D4E3B" w:rsidRDefault="00F167A5">
      <w:pPr>
        <w:pStyle w:val="BodyText"/>
        <w:spacing w:before="200" w:line="276" w:lineRule="auto"/>
        <w:ind w:right="244"/>
      </w:pPr>
      <w:r>
        <w:t>pH</w:t>
      </w:r>
      <w:r>
        <w:rPr>
          <w:spacing w:val="-3"/>
        </w:rPr>
        <w:t xml:space="preserve"> </w:t>
      </w:r>
      <w:r>
        <w:t>stayed</w:t>
      </w:r>
      <w:r>
        <w:rPr>
          <w:spacing w:val="40"/>
        </w:rPr>
        <w:t xml:space="preserve"> </w:t>
      </w:r>
      <w:r>
        <w:t>consistent</w:t>
      </w:r>
      <w:r>
        <w:rPr>
          <w:spacing w:val="-3"/>
        </w:rPr>
        <w:t xml:space="preserve"> </w:t>
      </w:r>
      <w:r>
        <w:t>7.3</w:t>
      </w:r>
      <w:r>
        <w:rPr>
          <w:spacing w:val="-3"/>
        </w:rPr>
        <w:t xml:space="preserve"> </w:t>
      </w:r>
      <w:r>
        <w:t>to</w:t>
      </w:r>
      <w:r>
        <w:rPr>
          <w:spacing w:val="-3"/>
        </w:rPr>
        <w:t xml:space="preserve"> </w:t>
      </w:r>
      <w:r>
        <w:t>8</w:t>
      </w:r>
      <w:r w:rsidR="00BD024E">
        <w:t>.3</w:t>
      </w:r>
      <w:r>
        <w:rPr>
          <w:spacing w:val="-3"/>
        </w:rPr>
        <w:t xml:space="preserve"> </w:t>
      </w:r>
      <w:r>
        <w:t>during</w:t>
      </w:r>
      <w:r>
        <w:rPr>
          <w:spacing w:val="-3"/>
        </w:rPr>
        <w:t xml:space="preserve"> </w:t>
      </w:r>
      <w:r>
        <w:t>the</w:t>
      </w:r>
      <w:r>
        <w:rPr>
          <w:spacing w:val="-3"/>
        </w:rPr>
        <w:t xml:space="preserve"> </w:t>
      </w:r>
      <w:r>
        <w:t>monitoring</w:t>
      </w:r>
      <w:r>
        <w:rPr>
          <w:spacing w:val="-3"/>
        </w:rPr>
        <w:t xml:space="preserve"> </w:t>
      </w:r>
      <w:r>
        <w:t>period.</w:t>
      </w:r>
      <w:r>
        <w:rPr>
          <w:spacing w:val="40"/>
        </w:rPr>
        <w:t xml:space="preserve"> </w:t>
      </w:r>
      <w:r>
        <w:t>The</w:t>
      </w:r>
      <w:r>
        <w:rPr>
          <w:spacing w:val="-3"/>
        </w:rPr>
        <w:t xml:space="preserve"> </w:t>
      </w:r>
      <w:r>
        <w:t>median</w:t>
      </w:r>
      <w:r>
        <w:rPr>
          <w:spacing w:val="-3"/>
        </w:rPr>
        <w:t xml:space="preserve"> </w:t>
      </w:r>
      <w:r>
        <w:t>pH</w:t>
      </w:r>
      <w:r>
        <w:rPr>
          <w:spacing w:val="-3"/>
        </w:rPr>
        <w:t xml:space="preserve"> </w:t>
      </w:r>
      <w:r>
        <w:t>was</w:t>
      </w:r>
      <w:r>
        <w:rPr>
          <w:spacing w:val="-3"/>
        </w:rPr>
        <w:t xml:space="preserve"> </w:t>
      </w:r>
      <w:r>
        <w:t>determined</w:t>
      </w:r>
      <w:r>
        <w:rPr>
          <w:spacing w:val="-3"/>
        </w:rPr>
        <w:t xml:space="preserve"> </w:t>
      </w:r>
      <w:r>
        <w:t>to be 8.</w:t>
      </w:r>
      <w:r>
        <w:rPr>
          <w:spacing w:val="40"/>
        </w:rPr>
        <w:t xml:space="preserve"> </w:t>
      </w:r>
      <w:r>
        <w:t>This is an optimum range for aquatic life.</w:t>
      </w:r>
    </w:p>
    <w:p w14:paraId="46B68F92" w14:textId="64E478EE" w:rsidR="002D4E3B" w:rsidRDefault="00F167A5">
      <w:pPr>
        <w:pStyle w:val="BodyText"/>
        <w:spacing w:before="200" w:line="276" w:lineRule="auto"/>
        <w:ind w:right="159"/>
      </w:pPr>
      <w:r>
        <w:t>The median chloride concentration during th</w:t>
      </w:r>
      <w:r w:rsidR="000A5D60">
        <w:t>is</w:t>
      </w:r>
      <w:r>
        <w:t xml:space="preserve"> monitoring period was </w:t>
      </w:r>
      <w:r w:rsidR="004C3A35">
        <w:t>57.5</w:t>
      </w:r>
      <w:r>
        <w:t xml:space="preserve"> mg/L.</w:t>
      </w:r>
      <w:r>
        <w:rPr>
          <w:spacing w:val="40"/>
        </w:rPr>
        <w:t xml:space="preserve"> </w:t>
      </w:r>
      <w:r>
        <w:t>The range of chloride</w:t>
      </w:r>
      <w:r>
        <w:rPr>
          <w:spacing w:val="-3"/>
        </w:rPr>
        <w:t xml:space="preserve"> </w:t>
      </w:r>
      <w:r>
        <w:t>concentration</w:t>
      </w:r>
      <w:r>
        <w:rPr>
          <w:spacing w:val="-3"/>
        </w:rPr>
        <w:t xml:space="preserve"> </w:t>
      </w:r>
      <w:r>
        <w:t>was</w:t>
      </w:r>
      <w:r>
        <w:rPr>
          <w:spacing w:val="-3"/>
        </w:rPr>
        <w:t xml:space="preserve"> </w:t>
      </w:r>
      <w:r>
        <w:t>30</w:t>
      </w:r>
      <w:r>
        <w:rPr>
          <w:spacing w:val="-3"/>
        </w:rPr>
        <w:t xml:space="preserve"> </w:t>
      </w:r>
      <w:r>
        <w:t>to</w:t>
      </w:r>
      <w:r>
        <w:rPr>
          <w:spacing w:val="-3"/>
        </w:rPr>
        <w:t xml:space="preserve"> </w:t>
      </w:r>
      <w:r>
        <w:t>140</w:t>
      </w:r>
      <w:r>
        <w:rPr>
          <w:spacing w:val="-3"/>
        </w:rPr>
        <w:t xml:space="preserve"> </w:t>
      </w:r>
      <w:r>
        <w:t>mg/L</w:t>
      </w:r>
      <w:r>
        <w:rPr>
          <w:spacing w:val="-12"/>
        </w:rPr>
        <w:t xml:space="preserve"> </w:t>
      </w:r>
      <w:r>
        <w:t>with</w:t>
      </w:r>
      <w:r>
        <w:rPr>
          <w:spacing w:val="-3"/>
        </w:rPr>
        <w:t xml:space="preserve"> </w:t>
      </w:r>
      <w:r>
        <w:t>no</w:t>
      </w:r>
      <w:r>
        <w:rPr>
          <w:spacing w:val="-3"/>
        </w:rPr>
        <w:t xml:space="preserve"> </w:t>
      </w:r>
      <w:r>
        <w:t>outliers.</w:t>
      </w:r>
      <w:r>
        <w:rPr>
          <w:spacing w:val="-3"/>
        </w:rPr>
        <w:t xml:space="preserve"> </w:t>
      </w:r>
      <w:r>
        <w:t>Chloride</w:t>
      </w:r>
      <w:r>
        <w:rPr>
          <w:spacing w:val="-3"/>
        </w:rPr>
        <w:t xml:space="preserve"> </w:t>
      </w:r>
      <w:r>
        <w:t>concentrations</w:t>
      </w:r>
      <w:r>
        <w:rPr>
          <w:spacing w:val="-3"/>
        </w:rPr>
        <w:t xml:space="preserve"> </w:t>
      </w:r>
      <w:r>
        <w:t>between</w:t>
      </w:r>
      <w:r>
        <w:rPr>
          <w:spacing w:val="-3"/>
        </w:rPr>
        <w:t xml:space="preserve"> </w:t>
      </w:r>
      <w:r>
        <w:t>1 and 100 mg/L</w:t>
      </w:r>
      <w:r>
        <w:rPr>
          <w:spacing w:val="-4"/>
        </w:rPr>
        <w:t xml:space="preserve"> </w:t>
      </w:r>
      <w:r>
        <w:t>are considered normal in freshwater.</w:t>
      </w:r>
      <w:r>
        <w:rPr>
          <w:spacing w:val="40"/>
        </w:rPr>
        <w:t xml:space="preserve"> </w:t>
      </w:r>
      <w:r>
        <w:t>Therefore, Wolf Creek is, on the average, normal with respect to chloride concentration.</w:t>
      </w:r>
    </w:p>
    <w:p w14:paraId="64AE9CCB" w14:textId="77777777" w:rsidR="002D4E3B" w:rsidRDefault="002D4E3B">
      <w:pPr>
        <w:spacing w:line="276" w:lineRule="auto"/>
        <w:sectPr w:rsidR="002D4E3B" w:rsidSect="00BF29C5">
          <w:pgSz w:w="12240" w:h="15840"/>
          <w:pgMar w:top="1440" w:right="1440" w:bottom="1440" w:left="1440" w:header="720" w:footer="720" w:gutter="0"/>
          <w:cols w:space="720"/>
        </w:sectPr>
      </w:pPr>
    </w:p>
    <w:p w14:paraId="19C1FFE6" w14:textId="77777777" w:rsidR="002D4E3B" w:rsidRDefault="00F167A5">
      <w:pPr>
        <w:pStyle w:val="Heading1"/>
        <w:spacing w:before="60"/>
      </w:pPr>
      <w:r>
        <w:rPr>
          <w:spacing w:val="-2"/>
        </w:rPr>
        <w:lastRenderedPageBreak/>
        <w:t>Synopsis</w:t>
      </w:r>
    </w:p>
    <w:p w14:paraId="4282E077" w14:textId="77777777" w:rsidR="002D4E3B" w:rsidRDefault="002D4E3B">
      <w:pPr>
        <w:pStyle w:val="BodyText"/>
        <w:spacing w:before="11"/>
        <w:ind w:left="0"/>
        <w:rPr>
          <w:b/>
          <w:sz w:val="20"/>
        </w:rPr>
      </w:pPr>
    </w:p>
    <w:p w14:paraId="31E9FAC4" w14:textId="46F308FF" w:rsidR="002D4E3B" w:rsidRDefault="00F167A5">
      <w:pPr>
        <w:pStyle w:val="BodyText"/>
        <w:spacing w:line="276" w:lineRule="auto"/>
        <w:ind w:right="159"/>
      </w:pPr>
      <w:r>
        <w:t xml:space="preserve">Wolf Creek is mainly an urban stream that has three major branches that </w:t>
      </w:r>
      <w:proofErr w:type="gramStart"/>
      <w:r>
        <w:t>have the opportunity to</w:t>
      </w:r>
      <w:proofErr w:type="gramEnd"/>
      <w:r>
        <w:t xml:space="preserve"> be impacted by Fort Sill and the north half of Lawton before merging just north of the Gore Boulevard</w:t>
      </w:r>
      <w:r>
        <w:rPr>
          <w:spacing w:val="-3"/>
        </w:rPr>
        <w:t xml:space="preserve"> </w:t>
      </w:r>
      <w:r>
        <w:t>monitoring</w:t>
      </w:r>
      <w:r>
        <w:rPr>
          <w:spacing w:val="-3"/>
        </w:rPr>
        <w:t xml:space="preserve"> </w:t>
      </w:r>
      <w:r>
        <w:t>site.</w:t>
      </w:r>
      <w:r>
        <w:rPr>
          <w:spacing w:val="40"/>
        </w:rPr>
        <w:t xml:space="preserve"> </w:t>
      </w:r>
      <w:r>
        <w:t>The</w:t>
      </w:r>
      <w:r>
        <w:rPr>
          <w:spacing w:val="-3"/>
        </w:rPr>
        <w:t xml:space="preserve"> </w:t>
      </w:r>
      <w:r>
        <w:t>habitat</w:t>
      </w:r>
      <w:r>
        <w:rPr>
          <w:spacing w:val="-3"/>
        </w:rPr>
        <w:t xml:space="preserve"> </w:t>
      </w:r>
      <w:r>
        <w:t>at</w:t>
      </w:r>
      <w:r>
        <w:rPr>
          <w:spacing w:val="-3"/>
        </w:rPr>
        <w:t xml:space="preserve"> </w:t>
      </w:r>
      <w:r>
        <w:t>the</w:t>
      </w:r>
      <w:r>
        <w:rPr>
          <w:spacing w:val="-3"/>
        </w:rPr>
        <w:t xml:space="preserve"> </w:t>
      </w:r>
      <w:r>
        <w:t>creek</w:t>
      </w:r>
      <w:r>
        <w:rPr>
          <w:spacing w:val="-3"/>
        </w:rPr>
        <w:t xml:space="preserve"> </w:t>
      </w:r>
      <w:r>
        <w:t>monitoring</w:t>
      </w:r>
      <w:r>
        <w:rPr>
          <w:spacing w:val="-3"/>
        </w:rPr>
        <w:t xml:space="preserve"> </w:t>
      </w:r>
      <w:r>
        <w:t>site</w:t>
      </w:r>
      <w:r>
        <w:rPr>
          <w:spacing w:val="-3"/>
        </w:rPr>
        <w:t xml:space="preserve"> </w:t>
      </w:r>
      <w:r>
        <w:t>falls</w:t>
      </w:r>
      <w:r>
        <w:rPr>
          <w:spacing w:val="-3"/>
        </w:rPr>
        <w:t xml:space="preserve"> </w:t>
      </w:r>
      <w:r>
        <w:t>significantly</w:t>
      </w:r>
      <w:r>
        <w:rPr>
          <w:spacing w:val="-3"/>
        </w:rPr>
        <w:t xml:space="preserve"> </w:t>
      </w:r>
      <w:r>
        <w:t>short</w:t>
      </w:r>
      <w:r>
        <w:rPr>
          <w:spacing w:val="-3"/>
        </w:rPr>
        <w:t xml:space="preserve"> </w:t>
      </w:r>
      <w:r>
        <w:t>of</w:t>
      </w:r>
      <w:r>
        <w:rPr>
          <w:spacing w:val="-3"/>
        </w:rPr>
        <w:t xml:space="preserve"> </w:t>
      </w:r>
      <w:r>
        <w:t>the reference conditions of the Central Great Plains ecosystem.</w:t>
      </w:r>
      <w:r>
        <w:rPr>
          <w:spacing w:val="40"/>
        </w:rPr>
        <w:t xml:space="preserve"> </w:t>
      </w:r>
      <w:r>
        <w:t xml:space="preserve">The macroinvertebrate bioassay indicates that the creek has improved from severely impaired to non-impaired over the </w:t>
      </w:r>
      <w:r w:rsidR="006260D4">
        <w:t>ninety-six</w:t>
      </w:r>
      <w:r>
        <w:t xml:space="preserve"> </w:t>
      </w:r>
      <w:r w:rsidR="00A307E0">
        <w:t xml:space="preserve">(96) </w:t>
      </w:r>
      <w:r>
        <w:t>months of the monitoring period</w:t>
      </w:r>
      <w:r w:rsidR="006260D4">
        <w:t xml:space="preserve">.  </w:t>
      </w:r>
      <w:r w:rsidR="007C7A56">
        <w:t>O</w:t>
      </w:r>
      <w:r w:rsidR="006260D4">
        <w:t xml:space="preserve">ne anomalous bioassay could be explained by a documented recent large scale pesticide application less than a </w:t>
      </w:r>
      <w:r w:rsidR="00A307E0">
        <w:t xml:space="preserve">quarter </w:t>
      </w:r>
      <w:r w:rsidR="006260D4">
        <w:t>mile upstream</w:t>
      </w:r>
      <w:r>
        <w:t>.</w:t>
      </w:r>
      <w:r>
        <w:rPr>
          <w:spacing w:val="40"/>
        </w:rPr>
        <w:t xml:space="preserve"> </w:t>
      </w:r>
      <w:r>
        <w:t xml:space="preserve">The fish bioassay </w:t>
      </w:r>
      <w:r w:rsidR="00600411">
        <w:t>c</w:t>
      </w:r>
      <w:r w:rsidR="007A76D1">
        <w:t>ompares evenly to the ecoregion reference conditions</w:t>
      </w:r>
      <w:r>
        <w:t>.</w:t>
      </w:r>
      <w:r>
        <w:rPr>
          <w:spacing w:val="40"/>
        </w:rPr>
        <w:t xml:space="preserve"> </w:t>
      </w:r>
      <w:r>
        <w:t xml:space="preserve">The chemical testing suggests that the </w:t>
      </w:r>
      <w:r w:rsidR="007A76D1">
        <w:t>long-term</w:t>
      </w:r>
      <w:r>
        <w:t xml:space="preserve"> improvement of the creek’s aquatic community will not be hindered by systematic pollution issues; rather, the normal average of the chemical parameters should support the aquatic </w:t>
      </w:r>
      <w:r>
        <w:rPr>
          <w:spacing w:val="-2"/>
        </w:rPr>
        <w:t>community.</w:t>
      </w:r>
    </w:p>
    <w:sectPr w:rsidR="002D4E3B" w:rsidSect="00BF29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3B"/>
    <w:rsid w:val="0000074B"/>
    <w:rsid w:val="000347F8"/>
    <w:rsid w:val="0003503A"/>
    <w:rsid w:val="0003703D"/>
    <w:rsid w:val="00055865"/>
    <w:rsid w:val="00071309"/>
    <w:rsid w:val="000761E4"/>
    <w:rsid w:val="00091E4C"/>
    <w:rsid w:val="000A5D60"/>
    <w:rsid w:val="000A727A"/>
    <w:rsid w:val="000D52E9"/>
    <w:rsid w:val="000E7EC4"/>
    <w:rsid w:val="0010006B"/>
    <w:rsid w:val="00105F2D"/>
    <w:rsid w:val="00114DED"/>
    <w:rsid w:val="00117EAA"/>
    <w:rsid w:val="00155315"/>
    <w:rsid w:val="001609C6"/>
    <w:rsid w:val="001A256B"/>
    <w:rsid w:val="001B00DD"/>
    <w:rsid w:val="002225CE"/>
    <w:rsid w:val="002545A8"/>
    <w:rsid w:val="002A28F3"/>
    <w:rsid w:val="002B338A"/>
    <w:rsid w:val="002D0738"/>
    <w:rsid w:val="002D4E3B"/>
    <w:rsid w:val="002D7E4F"/>
    <w:rsid w:val="002F34C6"/>
    <w:rsid w:val="00305EEF"/>
    <w:rsid w:val="00327CDE"/>
    <w:rsid w:val="0033407F"/>
    <w:rsid w:val="003715C4"/>
    <w:rsid w:val="00372C6C"/>
    <w:rsid w:val="003A6CCC"/>
    <w:rsid w:val="003B0D5C"/>
    <w:rsid w:val="003B2435"/>
    <w:rsid w:val="003D26DB"/>
    <w:rsid w:val="003E026B"/>
    <w:rsid w:val="003F14A2"/>
    <w:rsid w:val="004062E7"/>
    <w:rsid w:val="00407697"/>
    <w:rsid w:val="00484111"/>
    <w:rsid w:val="00490736"/>
    <w:rsid w:val="004C3A35"/>
    <w:rsid w:val="004D3A97"/>
    <w:rsid w:val="004E1E86"/>
    <w:rsid w:val="00504256"/>
    <w:rsid w:val="00543D22"/>
    <w:rsid w:val="00564D32"/>
    <w:rsid w:val="00573C3A"/>
    <w:rsid w:val="0057472D"/>
    <w:rsid w:val="00587D69"/>
    <w:rsid w:val="00595511"/>
    <w:rsid w:val="005B61CF"/>
    <w:rsid w:val="005C1081"/>
    <w:rsid w:val="005F3EC9"/>
    <w:rsid w:val="00600411"/>
    <w:rsid w:val="00603A09"/>
    <w:rsid w:val="006161C6"/>
    <w:rsid w:val="006260D4"/>
    <w:rsid w:val="0063190F"/>
    <w:rsid w:val="00676A1D"/>
    <w:rsid w:val="00683129"/>
    <w:rsid w:val="006873ED"/>
    <w:rsid w:val="006953E7"/>
    <w:rsid w:val="006A0C6D"/>
    <w:rsid w:val="006C1D44"/>
    <w:rsid w:val="006D76CD"/>
    <w:rsid w:val="006E393B"/>
    <w:rsid w:val="006F3315"/>
    <w:rsid w:val="006F5EED"/>
    <w:rsid w:val="00712B2A"/>
    <w:rsid w:val="00724B30"/>
    <w:rsid w:val="00731C75"/>
    <w:rsid w:val="00756D6A"/>
    <w:rsid w:val="00757A1D"/>
    <w:rsid w:val="007642AD"/>
    <w:rsid w:val="007716E0"/>
    <w:rsid w:val="00784147"/>
    <w:rsid w:val="007A76D1"/>
    <w:rsid w:val="007B734B"/>
    <w:rsid w:val="007C7A56"/>
    <w:rsid w:val="007D04D7"/>
    <w:rsid w:val="007D134C"/>
    <w:rsid w:val="007F3037"/>
    <w:rsid w:val="007F326B"/>
    <w:rsid w:val="00840F43"/>
    <w:rsid w:val="008532E4"/>
    <w:rsid w:val="008556F4"/>
    <w:rsid w:val="00877BE5"/>
    <w:rsid w:val="0089253A"/>
    <w:rsid w:val="008B7691"/>
    <w:rsid w:val="008C27B4"/>
    <w:rsid w:val="008C51B9"/>
    <w:rsid w:val="008D171B"/>
    <w:rsid w:val="008D5040"/>
    <w:rsid w:val="008D5E86"/>
    <w:rsid w:val="008F1405"/>
    <w:rsid w:val="0092721C"/>
    <w:rsid w:val="00933473"/>
    <w:rsid w:val="0096031F"/>
    <w:rsid w:val="009734C0"/>
    <w:rsid w:val="00976D2C"/>
    <w:rsid w:val="009C415B"/>
    <w:rsid w:val="00A024F1"/>
    <w:rsid w:val="00A02AAB"/>
    <w:rsid w:val="00A053E5"/>
    <w:rsid w:val="00A307E0"/>
    <w:rsid w:val="00A530C6"/>
    <w:rsid w:val="00A62FAD"/>
    <w:rsid w:val="00A735A2"/>
    <w:rsid w:val="00AD2C03"/>
    <w:rsid w:val="00AE4766"/>
    <w:rsid w:val="00AF582F"/>
    <w:rsid w:val="00B06E47"/>
    <w:rsid w:val="00B529D4"/>
    <w:rsid w:val="00B573EC"/>
    <w:rsid w:val="00B6690F"/>
    <w:rsid w:val="00B93DF9"/>
    <w:rsid w:val="00BA2C17"/>
    <w:rsid w:val="00BC2FDE"/>
    <w:rsid w:val="00BD024E"/>
    <w:rsid w:val="00BE0A95"/>
    <w:rsid w:val="00BF29C5"/>
    <w:rsid w:val="00C03736"/>
    <w:rsid w:val="00C35FDB"/>
    <w:rsid w:val="00C40D24"/>
    <w:rsid w:val="00C50506"/>
    <w:rsid w:val="00C532DD"/>
    <w:rsid w:val="00C618AA"/>
    <w:rsid w:val="00C73A21"/>
    <w:rsid w:val="00C87531"/>
    <w:rsid w:val="00CA5681"/>
    <w:rsid w:val="00CA6C94"/>
    <w:rsid w:val="00CB07A0"/>
    <w:rsid w:val="00CC2BAF"/>
    <w:rsid w:val="00CF5B00"/>
    <w:rsid w:val="00CF6BA5"/>
    <w:rsid w:val="00D03540"/>
    <w:rsid w:val="00D34A53"/>
    <w:rsid w:val="00D35637"/>
    <w:rsid w:val="00D5657D"/>
    <w:rsid w:val="00DC05C9"/>
    <w:rsid w:val="00DC7C90"/>
    <w:rsid w:val="00E254BE"/>
    <w:rsid w:val="00E31E0B"/>
    <w:rsid w:val="00E81689"/>
    <w:rsid w:val="00EB1D83"/>
    <w:rsid w:val="00EB633F"/>
    <w:rsid w:val="00EC3D28"/>
    <w:rsid w:val="00F167A5"/>
    <w:rsid w:val="00F211B7"/>
    <w:rsid w:val="00F30B5B"/>
    <w:rsid w:val="00F3766C"/>
    <w:rsid w:val="00F5670B"/>
    <w:rsid w:val="00F57F65"/>
    <w:rsid w:val="00F81256"/>
    <w:rsid w:val="00F97EC6"/>
    <w:rsid w:val="00FB0C9C"/>
    <w:rsid w:val="00FB2C9C"/>
    <w:rsid w:val="00FE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93A3"/>
  <w15:docId w15:val="{E2CC6F5B-52FA-4AB6-A034-4FC1064A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pozone.com/oklahoma/comanche-ok/stream/wolf-creek-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Wolf Creek Gore Blvd Blue Thumb Monitoring Review_2018</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Creek Gore Blvd Blue Thumb Monitoring Review_2018</dc:title>
  <dc:creator>Clinton Bryan</dc:creator>
  <cp:lastModifiedBy>Kim Shaw</cp:lastModifiedBy>
  <cp:revision>150</cp:revision>
  <cp:lastPrinted>2023-02-08T17:04:00Z</cp:lastPrinted>
  <dcterms:created xsi:type="dcterms:W3CDTF">2023-02-22T17:05:00Z</dcterms:created>
  <dcterms:modified xsi:type="dcterms:W3CDTF">2023-02-23T14:41:00Z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m105 Google Docs Renderer</vt:lpwstr>
  </property>
</Properties>
</file>